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0DC" w:rsidRPr="006270DC" w:rsidRDefault="006270DC" w:rsidP="006270DC">
      <w:pPr>
        <w:tabs>
          <w:tab w:val="left" w:pos="8789"/>
        </w:tabs>
        <w:spacing w:after="0" w:line="276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bookmarkStart w:id="0" w:name="_GoBack"/>
      <w:bookmarkStart w:id="1" w:name="_Hlk13212900"/>
      <w:bookmarkEnd w:id="0"/>
      <w:r w:rsidRPr="006270DC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:rsidR="006270DC" w:rsidRPr="006270DC" w:rsidRDefault="006270DC" w:rsidP="006270DC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6270DC" w:rsidRPr="006270DC" w:rsidRDefault="006270DC" w:rsidP="006270DC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:rsidR="006270DC" w:rsidRPr="006270DC" w:rsidRDefault="006270DC" w:rsidP="006270DC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6270DC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культурологии и </w:t>
      </w:r>
      <w:proofErr w:type="spellStart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музеологии</w:t>
      </w:r>
      <w:proofErr w:type="spellEnd"/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6E2" w:rsidRDefault="000906E2" w:rsidP="000906E2">
      <w:pPr>
        <w:pStyle w:val="af2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0906E2" w:rsidRDefault="000906E2" w:rsidP="000906E2">
      <w:pPr>
        <w:pStyle w:val="af2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0906E2" w:rsidRDefault="000906E2" w:rsidP="000906E2">
      <w:pPr>
        <w:pStyle w:val="af2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0906E2" w:rsidRDefault="000906E2" w:rsidP="000906E2">
      <w:pPr>
        <w:pStyle w:val="af2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Е.В.Савелова</w:t>
      </w:r>
    </w:p>
    <w:p w:rsidR="000906E2" w:rsidRDefault="000906E2" w:rsidP="000906E2">
      <w:pPr>
        <w:pStyle w:val="af2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0906E2" w:rsidRDefault="000906E2" w:rsidP="000906E2">
      <w:pPr>
        <w:pStyle w:val="af2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 xml:space="preserve">  11  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u w:val="single"/>
        </w:rPr>
        <w:t xml:space="preserve">    мая    </w:t>
      </w:r>
      <w:r>
        <w:rPr>
          <w:rFonts w:ascii="Times New Roman" w:hAnsi="Times New Roman"/>
          <w:sz w:val="28"/>
          <w:szCs w:val="28"/>
        </w:rPr>
        <w:t>2021г.</w:t>
      </w:r>
    </w:p>
    <w:p w:rsidR="006270DC" w:rsidRPr="006270DC" w:rsidRDefault="006270DC" w:rsidP="006270DC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70DC" w:rsidRPr="006270DC" w:rsidRDefault="006270DC" w:rsidP="006270DC">
      <w:pPr>
        <w:tabs>
          <w:tab w:val="left" w:pos="5529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6270DC">
        <w:rPr>
          <w:rFonts w:ascii="Times New Roman" w:eastAsia="Calibri" w:hAnsi="Times New Roman" w:cs="Times New Roman"/>
          <w:b/>
          <w:sz w:val="40"/>
          <w:szCs w:val="40"/>
        </w:rPr>
        <w:t>ВСЕОБЩАЯ ИСТОРИЯ</w:t>
      </w: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</w:t>
      </w: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:rsidR="006270DC" w:rsidRPr="006270DC" w:rsidRDefault="000906E2" w:rsidP="000906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5F49D3" w:rsidRPr="005F49D3">
        <w:rPr>
          <w:rFonts w:ascii="Times New Roman" w:hAnsi="Times New Roman" w:cs="Times New Roman"/>
          <w:bCs/>
          <w:sz w:val="28"/>
          <w:szCs w:val="28"/>
        </w:rPr>
        <w:t>2021 год набора, очная и заочная формы обучения</w:t>
      </w:r>
      <w:r w:rsidR="006270DC" w:rsidRPr="006270DC">
        <w:rPr>
          <w:rFonts w:ascii="Times New Roman" w:hAnsi="Times New Roman" w:cs="Times New Roman"/>
          <w:bCs/>
          <w:sz w:val="28"/>
          <w:szCs w:val="28"/>
        </w:rPr>
        <w:t>)</w:t>
      </w:r>
    </w:p>
    <w:p w:rsidR="006270DC" w:rsidRPr="006270DC" w:rsidRDefault="006270DC" w:rsidP="006270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2" w:name="_Hlk13574244"/>
    </w:p>
    <w:p w:rsidR="006270DC" w:rsidRPr="006270DC" w:rsidRDefault="006270DC" w:rsidP="00627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62CA6" w:rsidRPr="00CE4591" w:rsidRDefault="00362CA6" w:rsidP="0036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3" w:name="_Hlk24525174"/>
      <w:r w:rsidRPr="00CE459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:rsidR="00362CA6" w:rsidRPr="00CE4591" w:rsidRDefault="00362CA6" w:rsidP="0036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E45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51.03.03 Социально-культурная деятельность</w:t>
      </w:r>
    </w:p>
    <w:p w:rsidR="00362CA6" w:rsidRPr="00CE4591" w:rsidRDefault="00362CA6" w:rsidP="00362C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62CA6" w:rsidRPr="00CE4591" w:rsidRDefault="00362CA6" w:rsidP="0036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459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:rsidR="00362CA6" w:rsidRPr="00CE4591" w:rsidRDefault="00362CA6" w:rsidP="0036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Менеджмент социально-культурной деятельности</w:t>
      </w:r>
    </w:p>
    <w:bookmarkEnd w:id="3"/>
    <w:p w:rsidR="00362CA6" w:rsidRPr="00D64E50" w:rsidRDefault="00362CA6" w:rsidP="00362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bookmarkEnd w:id="2"/>
    <w:p w:rsidR="006270DC" w:rsidRPr="006270DC" w:rsidRDefault="006270DC" w:rsidP="006270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Хабаровск</w:t>
      </w: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0906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6270DC">
        <w:rPr>
          <w:rFonts w:ascii="Times New Roman" w:eastAsia="Calibri" w:hAnsi="Times New Roman" w:cs="Times New Roman"/>
          <w:b/>
          <w:color w:val="191919"/>
          <w:sz w:val="28"/>
          <w:szCs w:val="28"/>
        </w:rPr>
        <w:t xml:space="preserve">Составитель: 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>Алепко</w:t>
      </w:r>
      <w:proofErr w:type="spellEnd"/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Александр Валентинович, профессор кафедры культурологии и </w:t>
      </w:r>
      <w:proofErr w:type="spellStart"/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>.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дисциплины «Всеобщая история» рассмотрена и утверждена на заседании кафедры культурологии и </w:t>
      </w:r>
      <w:proofErr w:type="spellStart"/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«</w:t>
      </w:r>
      <w:r w:rsidR="002C46D4" w:rsidRPr="002C46D4">
        <w:rPr>
          <w:rFonts w:ascii="Times New Roman" w:eastAsia="Calibri" w:hAnsi="Times New Roman" w:cs="Times New Roman"/>
          <w:color w:val="191919"/>
          <w:sz w:val="28"/>
          <w:szCs w:val="28"/>
          <w:u w:val="single"/>
        </w:rPr>
        <w:t>11</w:t>
      </w:r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>» _</w:t>
      </w:r>
      <w:r w:rsidR="002C46D4" w:rsidRPr="002C46D4">
        <w:rPr>
          <w:rFonts w:ascii="Times New Roman" w:eastAsia="Calibri" w:hAnsi="Times New Roman" w:cs="Times New Roman"/>
          <w:color w:val="191919"/>
          <w:sz w:val="28"/>
          <w:szCs w:val="28"/>
          <w:u w:val="single"/>
        </w:rPr>
        <w:t>мая</w:t>
      </w:r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>_20</w:t>
      </w:r>
      <w:r w:rsidR="002C46D4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21 г. </w:t>
      </w:r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протокол №  </w:t>
      </w:r>
      <w:r w:rsidR="002C46D4">
        <w:rPr>
          <w:rFonts w:ascii="Times New Roman" w:eastAsia="Calibri" w:hAnsi="Times New Roman" w:cs="Times New Roman"/>
          <w:color w:val="191919"/>
          <w:sz w:val="28"/>
          <w:szCs w:val="28"/>
        </w:rPr>
        <w:t>9.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        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270DC" w:rsidRPr="006270DC" w:rsidRDefault="006270DC" w:rsidP="006270DC">
      <w:pPr>
        <w:spacing w:after="200" w:line="276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br w:type="page"/>
      </w:r>
    </w:p>
    <w:p w:rsidR="006270DC" w:rsidRPr="006270DC" w:rsidRDefault="006270DC" w:rsidP="006270D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ОГЛАВЛЕНИЕ</w:t>
      </w:r>
    </w:p>
    <w:p w:rsidR="006270DC" w:rsidRPr="006270DC" w:rsidRDefault="006270DC" w:rsidP="006270D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9"/>
        <w:gridCol w:w="509"/>
      </w:tblGrid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6270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6270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270DC" w:rsidRPr="006270DC" w:rsidTr="00B53E8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6270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6270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270DC" w:rsidRPr="006270DC" w:rsidTr="00B53E8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  <w:proofErr w:type="gram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6270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270DC" w:rsidRPr="006270DC" w:rsidTr="00B53E8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6270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6270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Тематический план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6270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6270DC" w:rsidRPr="006270DC" w:rsidTr="00B53E8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2C46D4" w:rsidP="006270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10</w:t>
            </w:r>
          </w:p>
        </w:tc>
      </w:tr>
      <w:tr w:rsidR="006270DC" w:rsidRPr="006270DC" w:rsidTr="00B53E8D">
        <w:trPr>
          <w:trHeight w:val="973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70DC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6270DC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6270DC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HiddenHorzOCR" w:hAnsi="Times New Roman" w:cs="Times New Roman"/>
                <w:sz w:val="28"/>
                <w:szCs w:val="28"/>
              </w:rPr>
              <w:t>Планы семинарских занятий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84506A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Темы </w:t>
            </w:r>
            <w:r w:rsidR="0084506A">
              <w:rPr>
                <w:rFonts w:ascii="Times New Roman" w:eastAsia="HiddenHorzOCR" w:hAnsi="Times New Roman" w:cs="Times New Roman"/>
                <w:sz w:val="28"/>
                <w:szCs w:val="28"/>
              </w:rPr>
              <w:t>контрольных работ</w:t>
            </w:r>
            <w:r w:rsidRPr="006270DC">
              <w:rPr>
                <w:rFonts w:ascii="Times New Roman" w:eastAsia="HiddenHorzOCR" w:hAnsi="Times New Roman" w:cs="Times New Roman"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6270DC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HiddenHorzOCR" w:hAnsi="Times New Roman" w:cs="Times New Roman"/>
                <w:sz w:val="28"/>
                <w:szCs w:val="28"/>
              </w:rPr>
              <w:t>Вопросы для самоконтроля по разделам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6270DC" w:rsidRPr="006270DC" w:rsidTr="00B53E8D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70DC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6270DC" w:rsidRPr="006270DC" w:rsidTr="00B53E8D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70DC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2C46D4" w:rsidP="006270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20</w:t>
            </w:r>
          </w:p>
        </w:tc>
      </w:tr>
      <w:tr w:rsidR="006270DC" w:rsidRPr="006270DC" w:rsidTr="00B53E8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компетенций и этапы их формирования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2C46D4" w:rsidP="006270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20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</w:p>
        </w:tc>
      </w:tr>
      <w:tr w:rsidR="006270DC" w:rsidRPr="006270DC" w:rsidTr="00B53E8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материалы по оцениванию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9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Основная и дополнительная литература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270DC" w:rsidRPr="006270DC" w:rsidTr="00B53E8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DC" w:rsidRPr="006270DC" w:rsidRDefault="006270DC" w:rsidP="002C46D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  <w:r w:rsidR="002C46D4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</w:tbl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</w:p>
    <w:p w:rsidR="006270DC" w:rsidRPr="006270DC" w:rsidRDefault="006270DC" w:rsidP="006270DC">
      <w:pPr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  <w:r w:rsidRPr="006270DC"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  <w:br w:type="page"/>
      </w:r>
    </w:p>
    <w:p w:rsidR="006270DC" w:rsidRPr="006270DC" w:rsidRDefault="006270DC" w:rsidP="006270DC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ОБЩИЕ СВЕДЕНИЯ О ДИСЦИПЛИНЕ</w:t>
      </w:r>
    </w:p>
    <w:p w:rsidR="006270DC" w:rsidRPr="006270DC" w:rsidRDefault="006270DC" w:rsidP="006270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Наименование дисциплины</w:t>
      </w:r>
    </w:p>
    <w:p w:rsidR="006270DC" w:rsidRPr="006270DC" w:rsidRDefault="006270DC" w:rsidP="006270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70DC">
        <w:rPr>
          <w:rFonts w:ascii="Times New Roman" w:eastAsia="Calibri" w:hAnsi="Times New Roman" w:cs="Times New Roman"/>
          <w:sz w:val="28"/>
          <w:szCs w:val="28"/>
        </w:rPr>
        <w:t>Рабочая программа дисциплины «Всеобщая история» предназначена для студентов, обучающихся по направлению подготовки</w:t>
      </w:r>
      <w:r w:rsidR="00362CA6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24305840"/>
      <w:r w:rsidR="00362CA6" w:rsidRPr="00D64E50">
        <w:rPr>
          <w:rFonts w:ascii="Times New Roman" w:hAnsi="Times New Roman" w:cs="Times New Roman"/>
          <w:sz w:val="28"/>
          <w:szCs w:val="28"/>
        </w:rPr>
        <w:t>51.03.0</w:t>
      </w:r>
      <w:r w:rsidR="00362CA6" w:rsidRPr="00CE4591">
        <w:rPr>
          <w:rFonts w:ascii="Times New Roman" w:hAnsi="Times New Roman" w:cs="Times New Roman"/>
          <w:sz w:val="28"/>
          <w:szCs w:val="28"/>
        </w:rPr>
        <w:t>3</w:t>
      </w:r>
      <w:r w:rsidR="00362CA6" w:rsidRPr="00D64E50">
        <w:rPr>
          <w:rFonts w:ascii="Times New Roman" w:hAnsi="Times New Roman" w:cs="Times New Roman"/>
          <w:sz w:val="28"/>
          <w:szCs w:val="28"/>
        </w:rPr>
        <w:t xml:space="preserve"> «</w:t>
      </w:r>
      <w:r w:rsidR="00362CA6" w:rsidRPr="00CE4591">
        <w:rPr>
          <w:rFonts w:ascii="Times New Roman" w:hAnsi="Times New Roman" w:cs="Times New Roman"/>
          <w:sz w:val="28"/>
          <w:szCs w:val="28"/>
        </w:rPr>
        <w:t>Социально-культурная деятельность</w:t>
      </w:r>
      <w:r w:rsidR="00362CA6" w:rsidRPr="00D64E50">
        <w:rPr>
          <w:rFonts w:ascii="Times New Roman" w:hAnsi="Times New Roman" w:cs="Times New Roman"/>
          <w:sz w:val="28"/>
          <w:szCs w:val="28"/>
        </w:rPr>
        <w:t>», (профиль «</w:t>
      </w:r>
      <w:r w:rsidR="00362C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Менеджмент социально-культурной деятельности</w:t>
      </w:r>
      <w:r w:rsidR="00362CA6" w:rsidRPr="00D64E50">
        <w:rPr>
          <w:rFonts w:ascii="Times New Roman" w:hAnsi="Times New Roman" w:cs="Times New Roman"/>
          <w:sz w:val="28"/>
          <w:szCs w:val="28"/>
        </w:rPr>
        <w:t>») в соответствии с федеральным государственным образовательным стандартом высшего образования – бакалавриат по направлению подготовки 51.03.0</w:t>
      </w:r>
      <w:r w:rsidR="00362CA6" w:rsidRPr="00CE4591">
        <w:rPr>
          <w:rFonts w:ascii="Times New Roman" w:hAnsi="Times New Roman" w:cs="Times New Roman"/>
          <w:sz w:val="28"/>
          <w:szCs w:val="28"/>
        </w:rPr>
        <w:t>3</w:t>
      </w:r>
      <w:r w:rsidR="00362CA6" w:rsidRPr="00D64E50">
        <w:rPr>
          <w:rFonts w:ascii="Times New Roman" w:hAnsi="Times New Roman" w:cs="Times New Roman"/>
          <w:sz w:val="28"/>
          <w:szCs w:val="28"/>
        </w:rPr>
        <w:t xml:space="preserve"> «</w:t>
      </w:r>
      <w:r w:rsidR="00362CA6" w:rsidRPr="00CE45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Социально-культурная деятельность</w:t>
      </w:r>
      <w:r w:rsidR="00362CA6" w:rsidRPr="00D64E50">
        <w:rPr>
          <w:rFonts w:ascii="Times New Roman" w:hAnsi="Times New Roman" w:cs="Times New Roman"/>
          <w:sz w:val="28"/>
          <w:szCs w:val="28"/>
        </w:rPr>
        <w:t xml:space="preserve">», утвержденным приказом Министерства образования и науки РФ от </w:t>
      </w:r>
      <w:r w:rsidR="00362CA6" w:rsidRPr="00CE4591">
        <w:rPr>
          <w:rFonts w:ascii="Times New Roman" w:hAnsi="Times New Roman" w:cs="Times New Roman"/>
          <w:sz w:val="28"/>
          <w:szCs w:val="28"/>
        </w:rPr>
        <w:t>6.12</w:t>
      </w:r>
      <w:r w:rsidR="00362CA6" w:rsidRPr="00D64E50">
        <w:rPr>
          <w:rFonts w:ascii="Times New Roman" w:hAnsi="Times New Roman" w:cs="Times New Roman"/>
          <w:sz w:val="28"/>
          <w:szCs w:val="28"/>
        </w:rPr>
        <w:t xml:space="preserve">.2017 г. № </w:t>
      </w:r>
      <w:r w:rsidR="00362CA6" w:rsidRPr="00CE4591">
        <w:rPr>
          <w:rFonts w:ascii="Times New Roman" w:hAnsi="Times New Roman" w:cs="Times New Roman"/>
          <w:sz w:val="28"/>
          <w:szCs w:val="28"/>
        </w:rPr>
        <w:t>1179</w:t>
      </w:r>
      <w:r w:rsidR="00362CA6" w:rsidRPr="00D64E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62CA6" w:rsidRPr="00D64E50">
        <w:rPr>
          <w:rFonts w:ascii="Times New Roman" w:hAnsi="Times New Roman" w:cs="Times New Roman"/>
          <w:sz w:val="28"/>
          <w:szCs w:val="28"/>
        </w:rPr>
        <w:t>с учетом профессиональных стандартов, соответствующих профессиональной деятельности выпускников</w:t>
      </w:r>
      <w:bookmarkEnd w:id="4"/>
      <w:r w:rsidRPr="006270D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70DC" w:rsidRPr="006270DC" w:rsidRDefault="006270DC" w:rsidP="006270D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</w:t>
      </w:r>
    </w:p>
    <w:p w:rsidR="006270DC" w:rsidRPr="006270DC" w:rsidRDefault="002A6164" w:rsidP="00627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bookmarkStart w:id="5" w:name="_Hlk13210351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Курс относится к обязательной </w:t>
      </w:r>
      <w:r w:rsidR="006270DC" w:rsidRPr="00627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плана</w:t>
      </w:r>
      <w:r w:rsidR="006270DC"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</w:t>
      </w:r>
      <w:proofErr w:type="gramStart"/>
      <w:r w:rsidR="006270DC"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6270DC"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.0.02.01), опирается на ранее усвоенные дисциплины блока Б1.0, способствует развитию знаний об исторических этапах развития общества, необходимых для формирования общекультурной компетентности выпускника гуманитарного вуза, а также умений и навыков использования этих знаний в практике профессиональной деятельности</w:t>
      </w:r>
      <w:r w:rsidR="006270DC" w:rsidRPr="006270DC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  <w:r w:rsidR="006270DC"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«Всеобщая история»</w:t>
      </w:r>
      <w:r w:rsidR="006270DC"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270DC"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связана с такими предметами учебного плана, как «История России», «Русский язык и культура речи», «Культурология», «Философия». </w:t>
      </w:r>
      <w:bookmarkEnd w:id="5"/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Цель освоения дисциплины</w:t>
      </w:r>
    </w:p>
    <w:p w:rsidR="006270DC" w:rsidRPr="006270DC" w:rsidRDefault="006270DC" w:rsidP="00627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NewRomanPSMT" w:hAnsi="Calibri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</w:t>
      </w:r>
      <w:r w:rsidRPr="006270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дисциплины</w:t>
      </w:r>
      <w:r w:rsidRPr="006270DC">
        <w:rPr>
          <w:rFonts w:ascii="Calibri" w:eastAsia="Times New Roman" w:hAnsi="Calibri" w:cs="Times New Roman"/>
          <w:bCs/>
          <w:lang w:eastAsia="ru-RU"/>
        </w:rPr>
        <w:t xml:space="preserve"> </w:t>
      </w:r>
      <w:r w:rsidRPr="00627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формирование систематизированных знаний об основных закономерностях и специфических чертах всемирно-исторического процесса, формирование комплексного представления о культурно-историческом своеобразии мировой истории, выработка навыков работы с источниками, поиска, анализа и обобщения значимой информации,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умения использовать полученные знания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культурно-творческой, практической и профессиональной деятельности.</w:t>
      </w:r>
    </w:p>
    <w:p w:rsidR="006270DC" w:rsidRPr="006270DC" w:rsidRDefault="006270DC" w:rsidP="00627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NewRomanPSMT" w:hAnsi="Calibri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Планируемые результаты </w:t>
      </w:r>
      <w:proofErr w:type="gramStart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обучения по дисциплине</w:t>
      </w:r>
      <w:proofErr w:type="gramEnd"/>
    </w:p>
    <w:p w:rsidR="006270DC" w:rsidRPr="006270DC" w:rsidRDefault="006270DC" w:rsidP="006270D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0"/>
        <w:gridCol w:w="2515"/>
        <w:gridCol w:w="2397"/>
        <w:gridCol w:w="3679"/>
      </w:tblGrid>
      <w:tr w:rsidR="006270DC" w:rsidRPr="006270DC" w:rsidTr="00B53E8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Формулировка компетенции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Индикаторы достижения компетенций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6270DC" w:rsidRPr="006270DC" w:rsidTr="00B53E8D"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УК-5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способность воспринимать межкультурное разнообразие общества в социально-</w:t>
            </w:r>
            <w:r w:rsidRPr="006270D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историческом, этическом и философском контекстах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 xml:space="preserve">УК-5.1. Знать:  специфику исторических социокультурных явлений и процессов; </w:t>
            </w:r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основы системного подхода, поиска, анализа и синтеза информации, основные виды источников информации.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УК.5.1.</w:t>
            </w:r>
            <w:r w:rsidRPr="006270D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6270DC" w:rsidRPr="006270DC" w:rsidRDefault="006270DC" w:rsidP="006270DC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основные направления, проблемы, теории и методы истории, исторические источники; </w:t>
            </w:r>
          </w:p>
          <w:p w:rsidR="006270DC" w:rsidRPr="006270DC" w:rsidRDefault="006270DC" w:rsidP="006270DC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движущие силы, </w:t>
            </w:r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закономерности и </w:t>
            </w:r>
            <w:proofErr w:type="spellStart"/>
            <w:proofErr w:type="gramStart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основ-ные</w:t>
            </w:r>
            <w:proofErr w:type="spellEnd"/>
            <w:proofErr w:type="gramEnd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концепции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историчес-кого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процесса; роль и место человека в историческом процессе, политической организации общества;</w:t>
            </w:r>
          </w:p>
          <w:p w:rsidR="006270DC" w:rsidRPr="006270DC" w:rsidRDefault="006270DC" w:rsidP="006270DC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периодизацию </w:t>
            </w:r>
            <w:proofErr w:type="gramStart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миро-вой</w:t>
            </w:r>
            <w:proofErr w:type="gramEnd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истории, основные вехи и ключевые события истории мира с древних времен до современного этапа;</w:t>
            </w:r>
          </w:p>
          <w:p w:rsidR="006270DC" w:rsidRPr="006270DC" w:rsidRDefault="006270DC" w:rsidP="006270DC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– различные подходы к оценке событий мировой истории;</w:t>
            </w:r>
          </w:p>
          <w:p w:rsidR="006270DC" w:rsidRPr="006270DC" w:rsidRDefault="006270DC" w:rsidP="006270DC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– особенности </w:t>
            </w:r>
            <w:proofErr w:type="spellStart"/>
            <w:proofErr w:type="gramStart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современ-ного</w:t>
            </w:r>
            <w:proofErr w:type="spellEnd"/>
            <w:proofErr w:type="gramEnd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исторического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разви-тия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мира;</w:t>
            </w:r>
          </w:p>
          <w:p w:rsidR="006270DC" w:rsidRPr="006270DC" w:rsidRDefault="006270DC" w:rsidP="006270DC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–  выдающихся деятелей всеобщей истории и их вклад в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культурно-истори-ческий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процесс;</w:t>
            </w:r>
          </w:p>
          <w:p w:rsidR="006270DC" w:rsidRPr="006270DC" w:rsidRDefault="006270DC" w:rsidP="006270DC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– важнейшие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достижния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области культуры и системы ценностей, </w:t>
            </w:r>
            <w:proofErr w:type="spellStart"/>
            <w:proofErr w:type="gramStart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сфор-мировавшиеся</w:t>
            </w:r>
            <w:proofErr w:type="spellEnd"/>
            <w:proofErr w:type="gramEnd"/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ходе исторического развития</w:t>
            </w:r>
            <w:r w:rsidRPr="006270DC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270DC" w:rsidRPr="006270DC" w:rsidTr="00B53E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УК-5.2. Уметь:</w:t>
            </w:r>
          </w:p>
          <w:p w:rsidR="006270DC" w:rsidRPr="006270DC" w:rsidRDefault="006270DC" w:rsidP="006270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находить, анализировать,</w:t>
            </w:r>
          </w:p>
          <w:p w:rsidR="006270DC" w:rsidRPr="006270DC" w:rsidRDefault="006270DC" w:rsidP="006270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синтезировать,</w:t>
            </w:r>
          </w:p>
          <w:p w:rsidR="006270DC" w:rsidRPr="006270DC" w:rsidRDefault="006270DC" w:rsidP="006270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информацию; применять системный подход в соответствии с поставленными задачами.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</w:rPr>
              <w:t>УК-5.2.</w:t>
            </w:r>
          </w:p>
          <w:p w:rsidR="006270DC" w:rsidRPr="006270DC" w:rsidRDefault="006270DC" w:rsidP="006270DC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логически мыслить, </w:t>
            </w:r>
            <w:proofErr w:type="gram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вес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</w:t>
            </w:r>
            <w:proofErr w:type="spellEnd"/>
            <w:proofErr w:type="gram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научные дискуссии;</w:t>
            </w:r>
          </w:p>
          <w:p w:rsidR="006270DC" w:rsidRPr="006270DC" w:rsidRDefault="006270DC" w:rsidP="006270DC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убедительно и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аргу-ментированно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</w:t>
            </w:r>
            <w:proofErr w:type="spellStart"/>
            <w:proofErr w:type="gram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уст-ную</w:t>
            </w:r>
            <w:proofErr w:type="spellEnd"/>
            <w:proofErr w:type="gram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письменную речь;</w:t>
            </w:r>
          </w:p>
          <w:p w:rsidR="006270DC" w:rsidRPr="006270DC" w:rsidRDefault="006270DC" w:rsidP="006270DC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разнооб-разные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исторические</w:t>
            </w:r>
            <w:proofErr w:type="gram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ис-точники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осуществлять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эф-фективный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поиск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инфор-мации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270DC" w:rsidRPr="006270DC" w:rsidRDefault="006270DC" w:rsidP="006270DC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применять доступные методы исторического исследования;</w:t>
            </w:r>
          </w:p>
          <w:p w:rsidR="006270DC" w:rsidRPr="006270DC" w:rsidRDefault="006270DC" w:rsidP="006270DC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proofErr w:type="gram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специфи-ческую</w:t>
            </w:r>
            <w:proofErr w:type="spellEnd"/>
            <w:proofErr w:type="gram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терминологию и понятийный аппарат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исто-рической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науки;</w:t>
            </w:r>
          </w:p>
          <w:p w:rsidR="006270DC" w:rsidRPr="006270DC" w:rsidRDefault="006270DC" w:rsidP="006270DC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анализировать и </w:t>
            </w: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осмысливать суть </w:t>
            </w:r>
            <w:proofErr w:type="spellStart"/>
            <w:proofErr w:type="gram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ключе-вых</w:t>
            </w:r>
            <w:proofErr w:type="spellEnd"/>
            <w:proofErr w:type="gram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исторических событий, выявлять их сущностные черты,  давать им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собствен-ную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оценку;</w:t>
            </w:r>
          </w:p>
          <w:p w:rsidR="006270DC" w:rsidRPr="006270DC" w:rsidRDefault="006270DC" w:rsidP="006270D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color w:val="0066CC"/>
                <w:sz w:val="28"/>
                <w:szCs w:val="28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proofErr w:type="gram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историчес-кие</w:t>
            </w:r>
            <w:proofErr w:type="spellEnd"/>
            <w:proofErr w:type="gram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знания в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профессио-нальной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социальной и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профессио-нальной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коммуникации и межличностном общении</w:t>
            </w:r>
            <w:r w:rsidRPr="006270DC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270DC" w:rsidRPr="006270DC" w:rsidTr="00B53E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УК-5.3. Владеть:</w:t>
            </w:r>
          </w:p>
          <w:p w:rsidR="006270DC" w:rsidRPr="006270DC" w:rsidRDefault="006270DC" w:rsidP="006270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навыками </w:t>
            </w:r>
            <w:proofErr w:type="spellStart"/>
            <w:proofErr w:type="gramStart"/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крити-ческого</w:t>
            </w:r>
            <w:proofErr w:type="spellEnd"/>
            <w:proofErr w:type="gramEnd"/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мышле-ния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; навыками работы с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инфор-мацией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;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навыка-ми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практического решения постав-ленных задач с применением соответствующего теоретического знания.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УК-5.3.</w:t>
            </w:r>
          </w:p>
          <w:p w:rsidR="006270DC" w:rsidRPr="006270DC" w:rsidRDefault="006270DC" w:rsidP="006270D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- понятийным аппаратом дисциплины;</w:t>
            </w: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методами анализа основных этапов и закономерностей исторического развития общества;</w:t>
            </w:r>
            <w:r w:rsidRPr="006270DC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способностью анализировать </w:t>
            </w:r>
            <w:proofErr w:type="spellStart"/>
            <w:r w:rsidRPr="006270DC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социаль-но-значимые</w:t>
            </w:r>
            <w:proofErr w:type="spellEnd"/>
            <w:r w:rsidRPr="006270DC"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 xml:space="preserve"> проблемы; навыками ведения дискуссии по историческим проблемам.</w:t>
            </w:r>
          </w:p>
        </w:tc>
      </w:tr>
    </w:tbl>
    <w:p w:rsidR="006270DC" w:rsidRPr="006270DC" w:rsidRDefault="006270DC" w:rsidP="006270DC">
      <w:pPr>
        <w:widowControl w:val="0"/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ОБЪЕМ И СОДЕРЖАНИЕ ДИСЦИПЛИНЫ</w:t>
      </w:r>
    </w:p>
    <w:p w:rsidR="006270DC" w:rsidRPr="006270DC" w:rsidRDefault="006270DC" w:rsidP="006270D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Объем 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1281"/>
        <w:gridCol w:w="1494"/>
        <w:gridCol w:w="1281"/>
        <w:gridCol w:w="1461"/>
      </w:tblGrid>
      <w:tr w:rsidR="006270DC" w:rsidRPr="006270DC" w:rsidTr="00B53E8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ОФО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ЗФО</w:t>
            </w:r>
          </w:p>
        </w:tc>
      </w:tr>
      <w:tr w:rsidR="006270DC" w:rsidRPr="006270DC" w:rsidTr="00B53E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Контактная работа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лекции (ЛЗ)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семинары (СЗ)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2C46D4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практические (ПЗ)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2C46D4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мелкогрупповые (МГЗ)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2C46D4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индивидуальные (ИЗ)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2C46D4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- групповое консультирование (Г)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2C46D4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-индивидуальное консультирование (И)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студента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Контроль 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</w:t>
            </w:r>
            <w:r w:rsidRPr="006270D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Текущий контроль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зачету)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экзамену)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2C46D4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Общая трудоемкость: </w:t>
            </w:r>
          </w:p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(всего </w:t>
            </w:r>
            <w:proofErr w:type="spellStart"/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зач</w:t>
            </w:r>
            <w:proofErr w:type="spellEnd"/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ед./кол-во часов по ФГОС)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/ 72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D547E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/ 72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промежуточной аттестации (зачет, экзамен)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курсы: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6270DC" w:rsidRPr="006270DC" w:rsidTr="00B53E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экзамен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2C46D4" w:rsidP="006270D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  <w:t>-</w:t>
            </w:r>
          </w:p>
        </w:tc>
      </w:tr>
    </w:tbl>
    <w:p w:rsidR="006270DC" w:rsidRPr="006270DC" w:rsidRDefault="006270DC" w:rsidP="006270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46D4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 Тематический план дисциплины</w:t>
      </w:r>
    </w:p>
    <w:p w:rsidR="006270DC" w:rsidRDefault="002C46D4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план дисциплины</w:t>
      </w:r>
      <w:r w:rsidR="006270DC"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C46D4" w:rsidRPr="006270DC" w:rsidRDefault="002C46D4" w:rsidP="002C46D4">
      <w:pPr>
        <w:tabs>
          <w:tab w:val="left" w:pos="8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(очная форма обучения)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409"/>
        <w:gridCol w:w="982"/>
        <w:gridCol w:w="7"/>
        <w:gridCol w:w="637"/>
        <w:gridCol w:w="567"/>
        <w:gridCol w:w="709"/>
        <w:gridCol w:w="533"/>
        <w:gridCol w:w="534"/>
        <w:gridCol w:w="982"/>
        <w:gridCol w:w="11"/>
        <w:gridCol w:w="844"/>
        <w:gridCol w:w="6"/>
        <w:gridCol w:w="816"/>
      </w:tblGrid>
      <w:tr w:rsidR="002C46D4" w:rsidRPr="00D64E50" w:rsidTr="00D547E1">
        <w:trPr>
          <w:jc w:val="right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2C46D4" w:rsidRPr="00D64E50" w:rsidTr="00D547E1">
        <w:trPr>
          <w:trHeight w:val="937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2C46D4" w:rsidRPr="00D64E50" w:rsidTr="00D547E1">
        <w:trPr>
          <w:trHeight w:val="60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ауд.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Консультации (И</w:t>
            </w:r>
            <w:proofErr w:type="gramStart"/>
            <w:r w:rsidRPr="00D64E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,Г</w:t>
            </w:r>
            <w:proofErr w:type="gramEnd"/>
            <w:r w:rsidRPr="00D64E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2C46D4" w:rsidRPr="00D64E50" w:rsidTr="00D547E1">
        <w:trPr>
          <w:trHeight w:val="54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</w:p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межуточный.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Введение. </w:t>
            </w:r>
          </w:p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Предмет «Всеобщая история», понятие «исторический источник» 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Первобытная эпоха и её место в человеческой истории 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ранних госуда</w:t>
            </w:r>
            <w:proofErr w:type="gramStart"/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рств Др</w:t>
            </w:r>
            <w:proofErr w:type="gramEnd"/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евнего Востока 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Эпоха античности. Исторический путь Древней Греции и Древнего Рима </w:t>
            </w:r>
          </w:p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Западная Европа в период </w:t>
            </w: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средневековья </w:t>
            </w:r>
          </w:p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Востока в Средние века</w:t>
            </w:r>
          </w:p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Европа: переход к Новому времени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Европа в </w:t>
            </w:r>
            <w:proofErr w:type="gramStart"/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gramEnd"/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VIII вв.</w:t>
            </w:r>
          </w:p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развитие ведущих стран мира в Х</w:t>
            </w:r>
            <w:proofErr w:type="gramStart"/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proofErr w:type="gramEnd"/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Х в.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Переход к новейшему времени: мировые войны ХХ в.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Мировые экономические кризисы в ХХ в.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Крушение мировой колониальной системы.</w:t>
            </w:r>
          </w:p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Развивающиеся страны и их роль на мировой арене </w:t>
            </w:r>
          </w:p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Становление, развитие и судьбы мировой системы социализма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тенденции исторического процесса </w:t>
            </w:r>
          </w:p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на современном этапе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C46D4" w:rsidRPr="00D64E50" w:rsidTr="00D547E1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D4" w:rsidRPr="00D64E50" w:rsidRDefault="002C46D4" w:rsidP="00D547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2C46D4" w:rsidRPr="006270DC" w:rsidRDefault="002C46D4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46D4" w:rsidRDefault="002C46D4" w:rsidP="006270DC">
      <w:pPr>
        <w:tabs>
          <w:tab w:val="left" w:pos="8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план дисциплины</w:t>
      </w:r>
    </w:p>
    <w:p w:rsidR="006270DC" w:rsidRPr="006270DC" w:rsidRDefault="006270DC" w:rsidP="006270DC">
      <w:pPr>
        <w:tabs>
          <w:tab w:val="left" w:pos="8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C46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форма обучения)</w:t>
      </w:r>
    </w:p>
    <w:p w:rsidR="006270DC" w:rsidRPr="006270DC" w:rsidRDefault="006270DC" w:rsidP="006270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409"/>
        <w:gridCol w:w="982"/>
        <w:gridCol w:w="7"/>
        <w:gridCol w:w="637"/>
        <w:gridCol w:w="567"/>
        <w:gridCol w:w="709"/>
        <w:gridCol w:w="533"/>
        <w:gridCol w:w="534"/>
        <w:gridCol w:w="982"/>
        <w:gridCol w:w="11"/>
        <w:gridCol w:w="844"/>
        <w:gridCol w:w="6"/>
        <w:gridCol w:w="816"/>
      </w:tblGrid>
      <w:tr w:rsidR="006270DC" w:rsidRPr="006270DC" w:rsidTr="00B53E8D">
        <w:trPr>
          <w:jc w:val="right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270DC" w:rsidRPr="006270DC" w:rsidTr="00B53E8D">
        <w:trPr>
          <w:trHeight w:val="937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6270DC" w:rsidRPr="006270DC" w:rsidTr="00B53E8D">
        <w:trPr>
          <w:trHeight w:val="60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ауд.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Консультации (И</w:t>
            </w:r>
            <w:proofErr w:type="gramStart"/>
            <w:r w:rsidRPr="006270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,Г</w:t>
            </w:r>
            <w:proofErr w:type="gramEnd"/>
            <w:r w:rsidRPr="006270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6270DC" w:rsidRPr="006270DC" w:rsidTr="00B53E8D">
        <w:trPr>
          <w:trHeight w:val="54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</w:p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межуточный.</w:t>
            </w: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Введение. </w:t>
            </w:r>
          </w:p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Предмет «Всеобщая история», понятие «исторический источник» 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Первобытная эпоха и её место в человеческой истории 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ранних госуда</w:t>
            </w:r>
            <w:proofErr w:type="gramStart"/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рств Др</w:t>
            </w:r>
            <w:proofErr w:type="gramEnd"/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евнего Востока 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Эпоха античности. Исторический путь Древней Греции и Древнего Рима </w:t>
            </w:r>
          </w:p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Западная Европа в период средневековья </w:t>
            </w:r>
          </w:p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Востока в Средние века</w:t>
            </w:r>
          </w:p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Европа: переход к Новому времени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Европа в </w:t>
            </w:r>
            <w:proofErr w:type="gramStart"/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gramEnd"/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VIII вв.</w:t>
            </w:r>
          </w:p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развитие ведущих стран мира в Х</w:t>
            </w:r>
            <w:proofErr w:type="gramStart"/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proofErr w:type="gramEnd"/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Х в.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" w:name="_Hlk24298335"/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Переход к новейшему времени: мировые войны ХХ в. </w:t>
            </w:r>
            <w:bookmarkEnd w:id="6"/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Мировые экономические кризисы в ХХ в.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Крушение мировой колониальной системы.</w:t>
            </w:r>
          </w:p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Развивающиеся страны и их роль на мировой арене </w:t>
            </w:r>
          </w:p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Становление, развитие и судьбы мировой системы социализма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тенденции исторического процесса </w:t>
            </w:r>
          </w:p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на современном этапе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270DC" w:rsidRPr="006270DC" w:rsidTr="00B53E8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270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0DC" w:rsidRPr="006270DC" w:rsidRDefault="006270DC" w:rsidP="006270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7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 Краткое содержание разделов и тем</w:t>
      </w:r>
    </w:p>
    <w:p w:rsidR="006270DC" w:rsidRPr="006270DC" w:rsidRDefault="006270DC" w:rsidP="006270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tabs>
          <w:tab w:val="left" w:pos="3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1. Введение. Предмет «Всеобщая история», </w:t>
      </w:r>
    </w:p>
    <w:p w:rsidR="006270DC" w:rsidRPr="006270DC" w:rsidRDefault="006270DC" w:rsidP="006270DC">
      <w:pPr>
        <w:tabs>
          <w:tab w:val="left" w:pos="3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понятие «исторический источник»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 задачи и структура курса. История как актуальная форма сохранения памяти. Историческая действительность прошлого и современности. Специфика исторического знания, основные исторические вехи.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и роль дисциплины «Всеобщая история» в учебном плане. Структура программы изучения всеобщей истории в вузе: соотношение лекционного курса, семинарских занятий и внеаудиторной работы. Учебно-методические пособия и литература к курсу. Формы текущего и заключительного контроля. Предмет и задачи курса. История как наука. Сущность, формы и функции исторического сознания. Проблема истинности исторического сознания. Роль исторического сознания в жизни общества, геополитической борьбе. Значение усвоения исторического опыта. Методология исторической науки.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Формационный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цивилизационный подходы в изучении истории. Источники изучения истории. Классификация исторических источников. Отечественная и зарубежная историография всеобщей истории в прошлом и настоящем: общее и особенное. Крупнейшие российские и зарубежные историки и исторические школы.</w:t>
      </w: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 Первобытная эпоха и её место в человеческой истории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Варианты периодизации древнейшей истории. Общая характеристика палеолита, мезолита и неолита. Основные этапы эволюции человека. Развитие первобытного человеческого общества. Родовые общины. Доминирующий тип семьи.  Древнейшие орудия труда и оружие. Первобытные способы хозяйствования (присваивающее и производящее). Религиозные верования и духовная жизнь первобытного человека. Основные изобретения и открытия первобытного периода.  Разложение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первобытно-общинного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строя. Значение первобытного периода в последующем развитии человеческого общества.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История ранних госуда</w:t>
      </w:r>
      <w:proofErr w:type="gramStart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рств Др</w:t>
      </w:r>
      <w:proofErr w:type="gramEnd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евнего Востока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Древний Восток как социокультурный и цивилизационный феномен. Периодизация истории Древнего мира. Эпоха ранней древности. Возникновение и становление речных цивилизаций (Древний Египет, Месопотамия). Первые цивилизации на территории Индии и Китая. Эпоха расцвета Древних государств (конец II – конец I тыс. до н.э.). Период поздней древности. Основные изобретения и открытия, развитие научных знаний и мировоззрения Древнего Востока.  Вклад древневосточных государств в историю человечества.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4. Эпоха античности. Исторический путь </w:t>
      </w: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Древней Греции и Древнего Рима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«античность». Периодизация античной истории. Античность как основа европейской цивилизации. Общая характеристика периодов развития античной Греции. Формы государственного устройства и политическая система Древней Греции. Исторический путь античного Рима. Взаимоотношения Древней Греции и Древнего Рима. Социально-политическая и социально-экономическая жизнь античных государств. Падение Древнего Рима. Крах античной цивилизации. Место и роль античных государств во всемирной истории.</w:t>
      </w:r>
    </w:p>
    <w:p w:rsidR="006270DC" w:rsidRPr="006270DC" w:rsidRDefault="006270DC" w:rsidP="0062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 Западная Европа в период средневековья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Hlk24298403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западноевропейского средневековья. Периодизация средневековой истории. Раннее средневековье. Становление феодальных отношений. Социальное устройство и иерархическая лестница раннего средневековья. Этнические процессы и феодальная раздробленность. Распространение христианской религии. Классическое средневековье. Создание централизованных государств. Развитие экономики и сельского хозяйства. Феномен средневекового города. Ремесленное производство. Система образования. Возникновение первых университетов. Особенности исторического развития отдельных стран западной Европы (Германия, Франция, Англия). Характерные черты позднего средневековья.</w:t>
      </w:r>
      <w:bookmarkEnd w:id="7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70DC" w:rsidRPr="006270DC" w:rsidRDefault="006270DC" w:rsidP="006270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6. Государства Востока в Средние века</w:t>
      </w:r>
    </w:p>
    <w:p w:rsidR="006270DC" w:rsidRPr="006270DC" w:rsidRDefault="006270DC" w:rsidP="006270D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Характерные особенности развития стран Востока в Средние века. Периодизация истории средневекового Востока. Средневековая Индия: синтез разнообразных социально-политических устоев, религиозных традиций, этнических культур. Периоды и особенности развития средневекового Китая. Япония в эпоху средневековья: социально-политическое и экономическое устройство. Феодальные отношения в государствах Востока периода средневековья Экономические и социальные предпосылки объединения арабских племен и зарождения ислама. История арабского халифата и причины его распада. Реформация и её антифеодальный характер. Крестьянская война против феодального гнета. Тридцатилетняя война: причины, следствия и последствия.</w:t>
      </w:r>
    </w:p>
    <w:p w:rsidR="006270DC" w:rsidRPr="006270DC" w:rsidRDefault="006270DC" w:rsidP="006270D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Тема 7.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Европа: переход к Новому времени</w:t>
      </w:r>
    </w:p>
    <w:p w:rsidR="006270DC" w:rsidRPr="006270DC" w:rsidRDefault="006270DC" w:rsidP="006270D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Великие географические открытия: значение и последствия. Развитие мировых производительных сил и торговых отношений. Зарождение буржуазии. Достижения в области науки и техники. Первые буржуазные революции (Нидерланды, Англия). Абсолютизм во Франции. Особенности французского социально-экономического развития</w:t>
      </w:r>
      <w:r w:rsidRPr="006270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Экономическое отставание и</w:t>
      </w:r>
      <w:r w:rsidRPr="006270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социально-политическое положение Германии</w:t>
      </w:r>
      <w:r w:rsidRPr="006270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 XV-XVII вв. Реформация и её антифеодальный характер. Крестьянская война против феодального гнета. Тридцатилетняя война: причины, следствия и последствия.</w:t>
      </w:r>
    </w:p>
    <w:p w:rsidR="006270DC" w:rsidRPr="006270DC" w:rsidRDefault="006270DC" w:rsidP="006270D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Тема 8. Европа в </w:t>
      </w:r>
      <w:proofErr w:type="gramStart"/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</w:t>
      </w: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III вв.</w:t>
      </w:r>
    </w:p>
    <w:p w:rsidR="006270DC" w:rsidRPr="006270DC" w:rsidRDefault="006270DC" w:rsidP="006270D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8" w:name="_Hlk24298797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Ранние буржуазные государства и просвещенный абсолютизм в Европе.</w:t>
      </w:r>
      <w:r w:rsidRPr="006270D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Просвещение – необходимая ступень в культурном развитии. Джон Локк и английское Просвещение.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Французское Просвещение (идеи Вольтера, Д. Дидро, Ж-Ж.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Руссо, Ш. Монтескье. Просвещенный абсолютизм как общеевропейское явление. Великая французская революция: предпосылки и основные этапы. Итоги революц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ии и её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значение. Экономическое развитие стран</w:t>
      </w:r>
      <w:r w:rsidRPr="006270D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Европы в XVIII в. Промышленный переворот в Англии.</w:t>
      </w:r>
    </w:p>
    <w:p w:rsidR="006270DC" w:rsidRPr="006270DC" w:rsidRDefault="006270DC" w:rsidP="006270D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Международные отношения в Европе. Война за испанское наследство. Война за польское наследство. Война за австрийское наследство. Антифранцузская коалиция.</w:t>
      </w:r>
      <w:r w:rsidRPr="006270D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Колониальная система европейских держав. Колонизация Индии, Индонезии, Австралии.</w:t>
      </w:r>
      <w:r w:rsidRPr="006270D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Война за независимость в английских</w:t>
      </w:r>
      <w:r w:rsidRPr="006270D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колониях Северной Америки. Конституция США. Международные отношения в конце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III века.</w:t>
      </w:r>
    </w:p>
    <w:bookmarkEnd w:id="8"/>
    <w:p w:rsidR="006270DC" w:rsidRPr="006270DC" w:rsidRDefault="006270DC" w:rsidP="006270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9.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Историческое развитие ведущих стран мира в Х</w:t>
      </w: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 </w:t>
      </w:r>
      <w:proofErr w:type="gramStart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Международные отношения и революционное движение в Европе в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XIX в. Установление диктатуры Наполеона и завоевательные войны Франции. Разгром наполеоновской империи. Испанская революция 1820 г. Греческое восстание 1821 г. Февральская революция во Франции. Возникновение германской империи. Национальное объединение Италии. Образование независимых госуда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 в Л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атинской Америке. Гражданская война в США. Внутриполитическая и внешнеполитическая жизнь Японии. Формирование и основные черты индустриальной цивилизации.</w:t>
      </w:r>
    </w:p>
    <w:p w:rsidR="006270DC" w:rsidRPr="006270DC" w:rsidRDefault="006270DC" w:rsidP="006270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10. Переход к новейшему времени: мировые войны ХХ </w:t>
      </w:r>
      <w:proofErr w:type="gramStart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Hlk24299404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к Новейшему времени. Основные черты эпохи. Формирование глобальной цивилизации.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Международные отношения накануне первой мировой войны. Причины и ход первой мировой войны. Итоги и последствия войны. Зарождение фашизма. Мир накануне второй мировой войны. СССР накануне второй мировой войны. Вторая мировая война и её этапы. СССР в годы второй мировой войны. Начало и этапы Великой Отечественной войны. Экономика и внутренняя политика СССР в период Великой Отечественной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войны. СССР и страны Запада в антигитлеровской коалиции. Война СССР с милитаристской Японией. Источники и цена победы советского народа. Итоги и уроки второй мировой и Великой Отечественной войн</w:t>
      </w:r>
      <w:bookmarkEnd w:id="9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11.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Мировые экономические кризисы в ХХ </w:t>
      </w:r>
      <w:proofErr w:type="gramStart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270DC" w:rsidRPr="006270DC" w:rsidRDefault="006270DC" w:rsidP="006270D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Циклические кризисы. Первый экономический кризис. Формирование государственно-монополистического капитализма. Экономический кризис 1929-1933 гг. и его влияние на общественно-политическую жизнь США, Германии, Англии, Франции. Варианты выхода из кризиса. Экономические кризисы второй половины ХХ века. Структурные кризисы. Мировой экономический кризис 1980-1982 г. Антикризисное государственное регулирование.</w:t>
      </w:r>
    </w:p>
    <w:p w:rsidR="006270DC" w:rsidRPr="006270DC" w:rsidRDefault="006270DC" w:rsidP="006270DC">
      <w:pPr>
        <w:widowControl w:val="0"/>
        <w:spacing w:after="0" w:line="240" w:lineRule="auto"/>
        <w:ind w:firstLine="5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12.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Крушение мировой колониальной системы.</w:t>
      </w:r>
    </w:p>
    <w:p w:rsidR="006270DC" w:rsidRPr="006270DC" w:rsidRDefault="006270DC" w:rsidP="006270D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Развивающиеся страны и их роль на мировой арене</w:t>
      </w:r>
    </w:p>
    <w:p w:rsidR="006270DC" w:rsidRPr="006270DC" w:rsidRDefault="006270DC" w:rsidP="006270D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колониализма и её основные черты. Этапы крушения колониальной системы. Развивающиеся страны. Наименее развитые страны. Страны со средним уровнем развития. Нефтедобывающие страны. Новые индустриальные страны. Роль Советского Союза в предоставлении независимости развивающимся странам. Варианты социально-экономического и политического развития для освободившихся стран.</w:t>
      </w:r>
    </w:p>
    <w:p w:rsidR="006270DC" w:rsidRPr="006270DC" w:rsidRDefault="006270DC" w:rsidP="006270DC">
      <w:pPr>
        <w:widowControl w:val="0"/>
        <w:spacing w:after="0" w:line="240" w:lineRule="auto"/>
        <w:ind w:firstLine="5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Тема 13. </w:t>
      </w:r>
      <w:bookmarkStart w:id="10" w:name="_Hlk24277129"/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Становление, развитие и судьбы мировой системы социализма</w:t>
      </w:r>
      <w:bookmarkEnd w:id="10"/>
    </w:p>
    <w:p w:rsidR="006270DC" w:rsidRPr="006270DC" w:rsidRDefault="006270DC" w:rsidP="006270D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Народно-демократические революции в странах Европы и Азии: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Албании, Болгарии, Венгрии, Восточной Германии, Польше, Румынии, Чехословакии, Югославии и Азии: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Вьетнаме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Китае, Корее. Возникновение мировой социалистической системы. </w:t>
      </w:r>
    </w:p>
    <w:p w:rsidR="006270DC" w:rsidRPr="006270DC" w:rsidRDefault="006270DC" w:rsidP="006270D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Этапы развития мировой системы социализма. Образование СЭВ и его роль в международном сотрудничестве. </w:t>
      </w:r>
    </w:p>
    <w:p w:rsidR="006270DC" w:rsidRPr="006270DC" w:rsidRDefault="006270DC" w:rsidP="006270D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Демократические революции в Восточной Европе. Распад мировой системы социализма. Трансформация социалистических и коммунистических идей в КНР. Особенности деятельности коммунистических движений и партий в Юго-Восточной Азии и Латинской Америке.</w:t>
      </w:r>
    </w:p>
    <w:p w:rsidR="006270DC" w:rsidRPr="006270DC" w:rsidRDefault="006270DC" w:rsidP="006270DC">
      <w:pPr>
        <w:widowControl w:val="0"/>
        <w:spacing w:after="0" w:line="240" w:lineRule="auto"/>
        <w:ind w:firstLine="5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14. </w:t>
      </w:r>
      <w:bookmarkStart w:id="11" w:name="_Hlk24277228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тенденции исторического процесса </w:t>
      </w: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современном этапе</w:t>
      </w:r>
      <w:bookmarkEnd w:id="11"/>
    </w:p>
    <w:p w:rsidR="006270DC" w:rsidRPr="006270DC" w:rsidRDefault="006270DC" w:rsidP="006270D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к постиндустриальной цивилизации. Этапы современной научно-технической революц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достижения. Интернационализация экономики. Транснациональные компании. Процессы интеграции в Западной Европе. Европейский союз. Процессы интеграции в Северной Америке. Интеграционное движение в Азиатско-Тихоокеанском регионе. Глобализация: причины, механизмы, следствия. Глобальные проблемы современности: пути и методы решения.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УЧЕБНО-МЕТОДИЧЕСКОЕ ОБЕСПЕЧЕНИЕ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ДЛЯ САМОСТОЯТЕЛЬНОЙ РАБОТЫ СТУДЕНТОВ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270DC">
        <w:rPr>
          <w:rFonts w:ascii="Times New Roman" w:eastAsia="Calibri" w:hAnsi="Times New Roman" w:cs="Times New Roman"/>
          <w:b/>
          <w:sz w:val="28"/>
          <w:szCs w:val="28"/>
        </w:rPr>
        <w:t>3.1. Планы семинарских занятий</w:t>
      </w:r>
    </w:p>
    <w:p w:rsidR="006270DC" w:rsidRPr="006270DC" w:rsidRDefault="006270DC" w:rsidP="006270DC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3.1.1. Тема семинара: </w:t>
      </w: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Первобытная эпоха и её место в человеческой истории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1.1. Дать представление об особенностях первобытной эпохи.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1.2. Проанализировать значимые исторические источники по теме.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 Познакомить студентов с основными вариантами хронологии. 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2.1.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Источники по истории первобытного мира. Археологические и этнографические материалы и находки.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2.2. Периодизация истории первобытного общества и её варианты.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2.3. Проблема происхождения и эволюции человека: многообразие подходов.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2.4. Предпосылки становления человеческого общества (орудийная деятельность, возникновение языка).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2.5. Первые формы человеческой организации (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праобщина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, род, племя).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2.6. Основные формы семьи и брака в первобытном обществе. Патриархальная семья.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Палеолит, мезолит, неолит, энеолит, неолитическая революция,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археоантропы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палеоантропы, неоантропы, матриархат, патриархат, моногамная семья, полигамная семья. </w:t>
      </w:r>
      <w:proofErr w:type="gramEnd"/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5.1. Основные признаки первобытной общины и её эволюция.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5.2. Изобретения и открытия первобытной эпохи.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5.3. Причины разложения первобытнообщинного строя.</w:t>
      </w:r>
    </w:p>
    <w:p w:rsidR="006270DC" w:rsidRPr="006270DC" w:rsidRDefault="006270DC" w:rsidP="006270DC">
      <w:pPr>
        <w:spacing w:after="0" w:line="240" w:lineRule="auto"/>
        <w:ind w:firstLine="720"/>
        <w:outlineLvl w:val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Основная литература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Всемирная история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Москва :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Юнити-Дана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- 887 с.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- [Электронный ресурс]. - URL: </w:t>
      </w:r>
      <w:hyperlink r:id="rId7" w:history="1">
        <w:r w:rsidRPr="006270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http://biblioclub.ru/index.php?page=book&amp;id=114540</w:t>
        </w:r>
      </w:hyperlink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8" w:history="1">
        <w:r w:rsidRPr="006270D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Фортунатов</w:t>
        </w:r>
        <w:r w:rsidRPr="006270DC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, В.В</w:t>
        </w:r>
      </w:hyperlink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История [Текст] : учеб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особие: для бакалавров: стандарт третьего поколения / В. В. </w:t>
      </w:r>
      <w:r w:rsidRPr="006270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Фортунатов</w:t>
      </w:r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Питер, 2013. - 484 с.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ил. - (Для бакалавров и специалистов). 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270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История для бакалавров</w:t>
      </w:r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Феникс, 2012. - 573 с.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0DC">
        <w:rPr>
          <w:rFonts w:ascii="Times New Roman" w:hAnsi="Times New Roman" w:cs="Times New Roman"/>
          <w:sz w:val="28"/>
          <w:szCs w:val="28"/>
        </w:rPr>
        <w:t>2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Первобытное общество / сост. А.П. Беликов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образования и науки РФ, Федеральное государственное автономное образовательное учреждение высшего образования «Северо-Кавказский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федеральный университет». – Ставрополь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СКФУ, 2017. – 147 с. – [Электронный ресурс]. – URL: </w:t>
      </w:r>
      <w:hyperlink r:id="rId9" w:history="1">
        <w:r w:rsidRPr="006270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 book&amp;id=467140</w:t>
        </w:r>
      </w:hyperlink>
    </w:p>
    <w:p w:rsidR="006270DC" w:rsidRPr="006270DC" w:rsidRDefault="006270DC" w:rsidP="006270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Семинары проводятся преподавателем в традиционной форме, дискуссии по заданным теоретическим вопросам с опорой на предлагаемые источники. Возможны нетрадиционные формы проведения семинаров: в форме круглого стола, коллоквиума, диспута и др. Для организации работы на семинарах студентам предлагается ряд вопросов, которые могут варьироваться в процессе дискуссии, самостоятельные задания, список рекомендуемой литературы по теоретическим аспектам, также предусмотрены темы докладов и рефератов, которые студенты пишут самостоятельно или под руководством преподавателя. Результаты углубленного изучения проблем истории могут быть представлены на студенческих научных конференциях. </w:t>
      </w:r>
    </w:p>
    <w:p w:rsidR="006270DC" w:rsidRPr="006270DC" w:rsidRDefault="006270DC" w:rsidP="006270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На семинарском занятии студенты должны показать свои знания и умение выражать собственные идеи и осмысленный теоретический материал в устной форме. Преподавателем и студентами могут быть использованы аудио- и видеоматериалы, электронные средства учебного назначения, мультимедийные энциклопедии, справочные материалы и базы иллюстративных данных по литературе в сети Интернет. Обращение к ресурсной базе, содержащей разные типы информационных материалов (тексты, иллюстрации, аудиозаписи, видеоматериалы, мультимедиа разработки), позволит каждому студенту не только глубже проникнуть в специфику выбранной темы, но и освоить ряд новых методических возможностей в применении информационных технологий в учебном процессе.</w:t>
      </w:r>
    </w:p>
    <w:p w:rsidR="006270DC" w:rsidRPr="006270DC" w:rsidRDefault="006270DC" w:rsidP="006270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подготовки к семинарским занятиям студентам рекомендуется продумать возможность творческого представления ответов в театрализованной форме или с использованием презентаций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Power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Point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(по желанию), а также возможность систематизации теоретического материала и его более доступного изложения в виде схем или таблиц.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Calibri" w:eastAsia="Times New Roman" w:hAnsi="Calibri" w:cs="Times New Roman"/>
          <w:lang w:eastAsia="ru-RU"/>
        </w:rPr>
      </w:pPr>
    </w:p>
    <w:p w:rsidR="006270DC" w:rsidRPr="006270DC" w:rsidRDefault="006270DC" w:rsidP="006270D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HiddenHorzOCR" w:hAnsi="Times New Roman" w:cs="Times New Roman"/>
          <w:b/>
          <w:sz w:val="28"/>
          <w:szCs w:val="28"/>
        </w:rPr>
        <w:t xml:space="preserve">3.2. Темы </w:t>
      </w:r>
      <w:r w:rsidR="0084506A">
        <w:rPr>
          <w:rFonts w:ascii="Times New Roman" w:eastAsia="HiddenHorzOCR" w:hAnsi="Times New Roman" w:cs="Times New Roman"/>
          <w:b/>
          <w:sz w:val="28"/>
          <w:szCs w:val="28"/>
        </w:rPr>
        <w:t>контрольных работ</w:t>
      </w:r>
      <w:r w:rsidRPr="006270DC">
        <w:rPr>
          <w:rFonts w:ascii="Times New Roman" w:eastAsia="HiddenHorzOCR" w:hAnsi="Times New Roman" w:cs="Times New Roman"/>
          <w:b/>
          <w:sz w:val="28"/>
          <w:szCs w:val="28"/>
        </w:rPr>
        <w:t xml:space="preserve"> по дисциплине</w:t>
      </w:r>
      <w:r w:rsidRPr="006270DC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 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подходы к изучению истории мировых цивилизаций в современной исторической науке.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Цивилизация: понятие и основные научные теории современной науки.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этапы и научные направления становления цивилизационной теории.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Современные научные взгляды на проблемы цивилизационного устройства общества.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Проблемы взаимоотношений цивилизации и религии в истории человечества и их отражение в исторической науке.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Проблемы взаимоотношений цивилизации и государства и их отражение в исторической науке.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Понятие центра и периферии цивилизации и их отражение в трудах историков и философов.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научные концепции о динамике развития цивилизаций.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А.Дж. Тойнби о типах и основных принципах изучения цивилизаций.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Н.Я. Данилевский о структуре и основных чертах цивилизаций.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Русская философская, историческая и политическая мысль о проблемах цивилизаций, о роли и месте России в мировом сообществе.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Теория Л.Н. Гумилева: этногенез и биосфера Земли.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Историческая наука о проблематике цивилизации и войны.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Цивилизационные проблемы модернизации в истории человечества.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Проблемы взаимодействия цивилизаций в исторической науке и современном обществе.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научные теории о проблемах цивилизации и теории мировых систем в условиях глобализации.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черты и особенности развития цивилизаций Древнего Востока.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Мир в отсутствие цивилизаций: первобытная культура и ее особенности.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Шумеро-Вавилонская цивилизация.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Древнего Египта.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А.Дж. Тойнби об истории и перспективах еврейской цивилизации (по кн.: «Цивилизация перед судом истории»)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цивилизации Древнего Китая.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Феномен цивилизаций Древней Индии.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Японии.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Мир доколумбовых цивилизаций Америки (империи ацтеков, майя, инков).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Легенды и мифы цивилизаций древнего мира (Древний Восток и доколумбова Америка).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Античные цивилизации Средиземноморья.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Древней Греции.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Выдающиеся люди (правители, герои, ученые) Древней Греции.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Этруски в истории античных цивилизаций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Древнего Рима.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Выдающиеся люди (политики, полководцы, ученые) Древнего Рима.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Особенности формирования и развития христианской цивилизации средневековой Западной Европы.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Эпоха Возрождения как связь запада с цивилизациями античности и переход к новому времени.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Выдающиеся люди средневековой Западной Европы.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Византии.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Великие географические открытия и их влияние на развитие цивилизаций Запада и Востока.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становления и развития арабо-исламской цивилизации.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развития дальневосточных цивилизаций в эпоху Средневековья.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Африки: научные знания, теории и перспективы развития народов африканского континента.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развития западноевропейской цивилизации в эпоху Нового времени и становления индустриальных обществ.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Эпоха колониального владычества: проблемы Запада и Востока.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Современные проблемы развития цивилизаций, их взаимоотношений в ХХ веке и в начале третьего тысячелетия.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А.Дж. Тойнби о контактах между цивилизациями и современные взгляд и проблемы третьего тысячелетия.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Выдающиеся люди западной цивилизации эпохи нового и новейшего времени (политики, ученые, полководцы, люди искусства и мира техники).</w:t>
      </w:r>
    </w:p>
    <w:p w:rsidR="006270DC" w:rsidRPr="006270DC" w:rsidRDefault="006270DC" w:rsidP="006270DC">
      <w:pPr>
        <w:numPr>
          <w:ilvl w:val="0"/>
          <w:numId w:val="1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Войны в истории цивилизации ХХ века: причины, итоги и исторические уроки.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6270DC" w:rsidRPr="006270DC" w:rsidRDefault="006270DC" w:rsidP="006270DC">
      <w:pPr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6270DC">
        <w:rPr>
          <w:rFonts w:ascii="Times New Roman" w:eastAsia="HiddenHorzOCR" w:hAnsi="Times New Roman" w:cs="Times New Roman"/>
          <w:b/>
          <w:sz w:val="28"/>
          <w:szCs w:val="28"/>
        </w:rPr>
        <w:t>3.3. Вопросы для самоконтроля по разделам дисциплины</w:t>
      </w:r>
    </w:p>
    <w:p w:rsidR="006270DC" w:rsidRPr="006270DC" w:rsidRDefault="006270DC" w:rsidP="006270D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1. Назовите имена ученых, разработавших формационный подход к изучению всемирной истории.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2. Назовите русских и западных историков, использующих в своих исследованиях цивилизационный подход к изучению истории в России и на Западе.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3. Назовите имена ученых, разработавших стадиально-технологический подход.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4. Раскройте три основные интерпретации всемирной истории.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5. Каков возраст человеческого общества?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6. Дайте археологическую периодизацию всемирной истории.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7. Назовите революции, которые произошли в первобытном обществе.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8. Какие социальные институты возникли в древнем мире?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9. Какой была форма политической власти в древневосточных странах?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10. Назовите все ранние государственные образования Древнего Востока, которые вам известны.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11. На сколько периодов ученые делят историю Древней Греции? Назовите их.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12. Какова периодизация истории народов Средиземноморья?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13.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Путь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какой форме государственного устройства открыла ранняя греческая тирания?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14. Что такое полис?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15. Какой характер имел полис в древних Афинах?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16. Какой характер имел полис в Древней Спарте?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17. Выделите главное в реформах Солона.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18. Какое время называют «золотым пятидесятилетием» в истории Древней Греции?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19. Назовите имя самого демократичного древнегреческого правителя.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20. В каком году произошла победа римлян над греками?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21. Назовите имя первого императора Римской империи.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22. Как называется эпоха ранней римской империи?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23. Как называется неогра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ниченная монархия в Древнем Риме?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24. Когда возник Древний Рим?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25. Что является объектом изучения культурно-исторической интерпретации?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26.Назовите год гибели Западной Римской империи.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27.Назовите внутренние и внешние причины гибели Западной Римской империи.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28.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После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какого события начинается Средневековье? Под каким названием вошел в историю самый ранний период Средневековья?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29.В каком году варвары захватили Рим?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30.В чем выразилась дезорганизация административного устройства Западной Европы после крушения Западной Римской империи?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31.Как называются ранние формы государственности в Европе?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32. Когда началось малое Каролингское возрождение? С чьим именем оно связано?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33.В чем суть реформ Карла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Мартелла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Карла Великого?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34.Какова судьба империи Карла Великого?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35.Какие социальные и экономические функции взяла на себя католическая церковь в период Средневековья?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36.Что такое «коммунальные революции»?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37.В какое время, и между какими странами происходила Столетняя война?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38. Что такое «Жакерия»? Каково происхождение этого термина?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39.В каком веке, и в какой стране происходило восстание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Уота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Тайлера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40.Перечислите города Северной Италии, игравшие важную экономическую роль в период Средневековья.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41.Какую периодизацию предложили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американские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институционалисты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42.Перечислите пять стадий развития человечества, предложенные Ф. Листом.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43.Под какими названиями вошли в историю вековые циклы?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44.Назовите представителей цивилизационного подхода в России и на Западе.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45. Причины и ход Гражданской войны в США.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46.Последствия Гражданской войны в США.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47.Германия в Х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Х в. Образование второй Германской империи.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48.Мир в начале ХХ века. Начало Новейшего времени.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49.Характерные черты и признаки империализма.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50.Причины Первой мировой войны, цели стран-участниц, повод к развязыванию войны.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51. Последствия Первой мировой войны. Версальско-Вашингтонская система.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52. Характеристика мирового кризиса капитализма на рубеже 20-х-30-х гг. ХХ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53. Периодизация Второй мировой войны.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54.Страны мира накануне и в период Второй мировой войны: Италия, Финляндия, Австрия, Польша, Франция, Венгрия, Испания, Румыния, Япония, Турция.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55. Итоги и уроки Второй мировой войны.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56. Сущность, основные положительные и отрицательные проявления глобализации в современном мире в военной области в экономической сфере</w:t>
      </w:r>
    </w:p>
    <w:p w:rsidR="006270DC" w:rsidRPr="006270DC" w:rsidRDefault="006270DC" w:rsidP="006270D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4. МЕТОДИЧЕСКИЕ УКАЗАНИЯ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ПО ОСВОЕНИЮ ДИСЦИПЛИНЫ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освоении дисциплины предусмотрены следующие </w:t>
      </w: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учебной работы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лекции, семинары и самостоятельная работа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6270D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разъясняет наиболее трудные вопросы, ориентирует на систематическую самостоятельную работу над литературой, </w:t>
      </w:r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6270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Семинары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по предлагаемым темам.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Следует уделить внимание проблемным аспектам рассматриваемых тем, вдумчиво отнестись к предлагаемым вопросам. В ходе подготовки к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современном мире.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ответе следует учитывать регламент работы, поэтому выступления должны быть по содержанию предельно четкими и емкими.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выступления на семинаре обучающимся рекомендуется подготовить мультимедийную презентацию для иллюстрирования своего сообщения,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отражать необходимую информацию по теме доклада, расшифровку терминов, фото- и видеоматериалы.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Оценивание работы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семинаре осуществляется по следующим критериям: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– полнота и четкость ответа;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– активность на протяжении всего занятия;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– проявление общей эрудиции и коммуникативных способностей;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– наличие корректно и грамотно подготовленной мультимедийной презентации.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освоения дисциплины особое внимание уделяется самостоятельной работе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 освоение электронных ресурсов, изданной научной литературы и публикаций источников по соответствующим темам.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</w:t>
      </w:r>
      <w:r w:rsidRPr="00627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ориентироваться на следующие критерии оценивания:</w:t>
      </w:r>
    </w:p>
    <w:p w:rsidR="006270DC" w:rsidRPr="006270DC" w:rsidRDefault="006270DC" w:rsidP="006270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– знание выбранной для изучения проблематики;</w:t>
      </w:r>
    </w:p>
    <w:p w:rsidR="006270DC" w:rsidRPr="006270DC" w:rsidRDefault="006270DC" w:rsidP="006270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– выработка собственного отношения к рассматриваемой проблематике;</w:t>
      </w:r>
    </w:p>
    <w:p w:rsidR="006270DC" w:rsidRPr="006270DC" w:rsidRDefault="006270DC" w:rsidP="006270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– владение научной методологией;</w:t>
      </w:r>
    </w:p>
    <w:p w:rsidR="006270DC" w:rsidRPr="006270DC" w:rsidRDefault="006270DC" w:rsidP="006270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умение самостоятельно работать с источниками (учебная и научная литература, сайты </w:t>
      </w:r>
      <w:r w:rsidRPr="006270D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Internet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др.);</w:t>
      </w:r>
    </w:p>
    <w:p w:rsidR="006270DC" w:rsidRPr="006270DC" w:rsidRDefault="006270DC" w:rsidP="006270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:rsidR="006270DC" w:rsidRPr="006270DC" w:rsidRDefault="006270DC" w:rsidP="006270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5. ФОНД ОЦЕНОЧНЫХ СРЕДСТВ </w:t>
      </w:r>
      <w:r w:rsidRPr="006270DC">
        <w:rPr>
          <w:rFonts w:ascii="Times New Roman" w:eastAsia="HiddenHorzOCR" w:hAnsi="Times New Roman" w:cs="Times New Roman"/>
          <w:b/>
          <w:sz w:val="28"/>
          <w:szCs w:val="28"/>
        </w:rPr>
        <w:t>ДЛЯ ПРОВЕДЕНИЯ ПРОМЕЖУТОЧНОЙ АТТЕСТАЦИИ ПО ДИСЦИПЛИНЕ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Перечень компетенций и этапы их формирования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222"/>
      </w:tblGrid>
      <w:tr w:rsidR="006270DC" w:rsidRPr="006270DC" w:rsidTr="00B53E8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6270DC" w:rsidRPr="006270DC" w:rsidTr="00B53E8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Универсальные компетенции</w:t>
            </w:r>
          </w:p>
        </w:tc>
      </w:tr>
      <w:tr w:rsidR="006270DC" w:rsidRPr="006270DC" w:rsidTr="00B53E8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sz w:val="28"/>
                <w:szCs w:val="28"/>
              </w:rPr>
              <w:t>УК-5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0DC" w:rsidRPr="006270DC" w:rsidRDefault="006270DC" w:rsidP="006270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70DC">
              <w:rPr>
                <w:rFonts w:ascii="Times New Roman" w:eastAsia="Calibri" w:hAnsi="Times New Roman" w:cs="Times New Roman"/>
                <w:sz w:val="28"/>
                <w:szCs w:val="28"/>
              </w:rPr>
              <w:t>Способность воспринимать межкультурное своеобразие общества в социально-историческом, этическом и философском контекстах</w:t>
            </w:r>
          </w:p>
        </w:tc>
      </w:tr>
    </w:tbl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Этапы формирования компетенций: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Начальный этап: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627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 с концептуальными основами исторической науки и основными областями возможного применения этих знания. Он способен анализировать исходные данные в области истории, деятельности исторических личностей и государственных институтов, может аргументировано отстаивать личную позицию в отношении современных культурных процессов.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этого уровня свидетельствует об освоении студентом-бакалавром </w:t>
      </w:r>
      <w:r w:rsidRPr="006270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порогового уровня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этап: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самостоятельно пользоваться более углубленно знакомится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основными положениями исторической науки, осваивает соответствующую терминологию и методы, осваивает аналитические действия с предметными знаниями, а также с педагогическим и учебно-методическим обеспечением учебного процесса в сфере изучаемой дисциплины.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прохождение этого этапа позволяет достичь </w:t>
      </w:r>
      <w:r w:rsidRPr="006270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стандартного уровня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Завершающий этап: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достигает итоговых показателей по заявленным компетенциям, т.е. осваивает весь объем необходимых знания. Он владеет понятийным аппаратом, умеет использовать в профессиональной деятельности исторические знания, а также осуществлять популяризацию тех или иных событий истории и пропагандировать необходимость сохранения национального исторического наследия. </w:t>
      </w:r>
      <w:proofErr w:type="gramStart"/>
      <w:r w:rsidRPr="006270DC">
        <w:rPr>
          <w:rFonts w:ascii="Times New Roman" w:eastAsia="TimesNewRomanPSMT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аргументировано отстаивать личную позицию в отношении тех или иных исторических событий и применять полученные знания в своей профессиональной деятельности.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этом этапе студент достигает </w:t>
      </w:r>
      <w:r w:rsidRPr="006270D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эталонного уровня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заявленным компетенциям, т.е. осваивает весь объем необходимых знаний, умений и навыков. 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</w:rPr>
        <w:t>5.2. Показатели и критерии оценивания компетенций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0DC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итогового контроля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</w:rPr>
        <w:t xml:space="preserve"> компетенций проводится зачет.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lk14870633"/>
      <w:r w:rsidRPr="006270DC">
        <w:rPr>
          <w:rFonts w:ascii="Times New Roman" w:eastAsia="Times New Roman" w:hAnsi="Times New Roman" w:cs="Times New Roman"/>
          <w:sz w:val="28"/>
          <w:szCs w:val="28"/>
        </w:rPr>
        <w:t>По результатам зачета студенты получают оценку.</w:t>
      </w:r>
    </w:p>
    <w:bookmarkEnd w:id="12"/>
    <w:p w:rsidR="006270DC" w:rsidRPr="006270DC" w:rsidRDefault="00A104AB" w:rsidP="00A10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C78">
        <w:rPr>
          <w:rFonts w:ascii="Times New Roman" w:hAnsi="Times New Roman" w:cs="Times New Roman"/>
          <w:sz w:val="28"/>
          <w:szCs w:val="28"/>
        </w:rPr>
        <w:t>Оценка «зачтено» ставится при условии успешного выполнения</w:t>
      </w:r>
      <w:r w:rsidRPr="00476C78">
        <w:rPr>
          <w:rFonts w:ascii="Times New Roman" w:eastAsia="Calibri" w:hAnsi="Times New Roman" w:cs="Times New Roman"/>
          <w:sz w:val="28"/>
          <w:szCs w:val="28"/>
        </w:rPr>
        <w:t xml:space="preserve"> самостоятельной работы обучающегося, удовлетворительных ответов на практических занятиях; успешного прохождения теста (количество правильных ответов не менее 2/3 от общего объема вопросов), собеседования по вопросам, предложенным к зачету. </w:t>
      </w:r>
      <w:r w:rsidRPr="00476C78">
        <w:rPr>
          <w:rFonts w:ascii="Times New Roman" w:hAnsi="Times New Roman" w:cs="Times New Roman"/>
          <w:sz w:val="28"/>
          <w:szCs w:val="28"/>
        </w:rPr>
        <w:t xml:space="preserve">В процессе выполнения отчетных мероприятий студент должен показать способность к публичной коммуникации (демонстрация навыков публичного выступления и ведения дискуссии на профессиональные темы, владение нормами литературного </w:t>
      </w:r>
      <w:r w:rsidRPr="00476C78">
        <w:rPr>
          <w:rFonts w:ascii="Times New Roman" w:hAnsi="Times New Roman" w:cs="Times New Roman"/>
          <w:sz w:val="28"/>
          <w:szCs w:val="28"/>
        </w:rPr>
        <w:lastRenderedPageBreak/>
        <w:t xml:space="preserve">языка, профессиональной терминологией, этикетной лексикой), способность эффективно работать самостоятельно; знание </w:t>
      </w:r>
      <w:r w:rsidRPr="0047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концептуальных основ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всеобщей истории</w:t>
      </w:r>
      <w:r w:rsidRPr="0047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основных предметных областей возможного применения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исторического</w:t>
      </w:r>
      <w:r w:rsidRPr="0047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знания, а также владение понятийным аппаратом и методами прикладного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</w:t>
      </w:r>
      <w:r w:rsidRPr="0047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ического исследования, способами выявления и исследования историко-культурного наследия, навыками использования в профессиональной деятельности новых технологий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истории</w:t>
      </w:r>
      <w:r w:rsidRPr="0047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сохранения и популяризации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историко-</w:t>
      </w:r>
      <w:r w:rsidRPr="00476C7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культурного наследия, образования и просвещения.</w:t>
      </w:r>
      <w:r w:rsidRPr="00476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0DC">
        <w:rPr>
          <w:rFonts w:ascii="Times New Roman" w:eastAsia="Times New Roman" w:hAnsi="Times New Roman" w:cs="Times New Roman"/>
          <w:sz w:val="28"/>
          <w:szCs w:val="28"/>
        </w:rPr>
        <w:t>Оценка «не зачтено» ставится при условии невыполнения самостоятельных заданий в течение семестра, при неудовлетворительном прохождении тестовых заданий (количество правильных ответов менее 2/3) и итогового собеседования по вопросам, предложенным к зачету.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 Материалы для оценки и контроля результатов обучения</w:t>
      </w:r>
    </w:p>
    <w:p w:rsidR="006270DC" w:rsidRPr="006270DC" w:rsidRDefault="006270DC" w:rsidP="006270D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0DC">
        <w:rPr>
          <w:rFonts w:ascii="Times New Roman" w:eastAsia="Times New Roman" w:hAnsi="Times New Roman" w:cs="Times New Roman"/>
          <w:sz w:val="28"/>
          <w:szCs w:val="28"/>
        </w:rPr>
        <w:t>Изучение дисциплины «</w:t>
      </w:r>
      <w:r w:rsidRPr="006270DC">
        <w:rPr>
          <w:rFonts w:ascii="Times New Roman" w:eastAsia="Calibri" w:hAnsi="Times New Roman" w:cs="Times New Roman"/>
          <w:color w:val="191919"/>
          <w:sz w:val="28"/>
          <w:szCs w:val="28"/>
        </w:rPr>
        <w:t>Всеобщая история</w:t>
      </w:r>
      <w:r w:rsidRPr="006270DC">
        <w:rPr>
          <w:rFonts w:ascii="Times New Roman" w:eastAsia="Times New Roman" w:hAnsi="Times New Roman" w:cs="Times New Roman"/>
          <w:sz w:val="28"/>
          <w:szCs w:val="28"/>
        </w:rPr>
        <w:t>» завершается</w:t>
      </w: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270DC">
        <w:rPr>
          <w:rFonts w:ascii="Times New Roman" w:eastAsia="Times New Roman" w:hAnsi="Times New Roman" w:cs="Times New Roman"/>
          <w:sz w:val="28"/>
          <w:szCs w:val="28"/>
        </w:rPr>
        <w:t xml:space="preserve">зачетом. </w:t>
      </w:r>
      <w:r w:rsidRPr="006270DC">
        <w:rPr>
          <w:rFonts w:ascii="Times New Roman" w:eastAsia="Times New Roman" w:hAnsi="Times New Roman"/>
          <w:sz w:val="28"/>
          <w:szCs w:val="28"/>
        </w:rPr>
        <w:t>Для успешной его сдачи необходимо составить словарь основных терминов и персоналий, правильно ответить на вопросы теста (входит в состав ФОС). На завершающем этапе в рамках промежуточной аттестации студенты готовят ответы на вопросы, обобщающие учебный материал изучаемой дисциплины</w:t>
      </w:r>
      <w:r w:rsidRPr="006270D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270DC" w:rsidRPr="006270DC" w:rsidRDefault="006270DC" w:rsidP="006270D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270DC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Методические рекомендации студентам ЗФО </w:t>
      </w: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270DC">
        <w:rPr>
          <w:rFonts w:ascii="Times New Roman" w:eastAsia="Calibri" w:hAnsi="Times New Roman" w:cs="Times New Roman"/>
          <w:b/>
          <w:iCs/>
          <w:sz w:val="28"/>
          <w:szCs w:val="28"/>
        </w:rPr>
        <w:t>по выполнению самостоятельной работы</w:t>
      </w: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самостоятельной подготовки к сессии студент заочного отделения должен выполнить индивидуально контрольную работу, которая защищается на экзамене в качестве спец. вопроса (темы работ и методические рекомендации по их выполнению даны ниже). Выбор темы контрольной работы осуществляется на основе последней цифры паспорта, например: последняя цифра 2, значит, можно взять тему № 2, или № 12, или № 22; если последняя цифра 0, то темы № 10, или 20, или 30.</w:t>
      </w:r>
    </w:p>
    <w:p w:rsidR="006270DC" w:rsidRPr="006270DC" w:rsidRDefault="006270DC" w:rsidP="006270DC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контрольной работы является обязательным этапом самостоятельной подготовки студента заочной формы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курсу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«Всеобщая история». Студентам предлагаются темы для самостоятельной работы в рамках курса «Всеобщая история». </w:t>
      </w:r>
    </w:p>
    <w:p w:rsidR="006270DC" w:rsidRPr="006270DC" w:rsidRDefault="006270DC" w:rsidP="006270DC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выбирает тему для самостоятельного изучения, читает и осмысливает исторические источники, изучает научную литературу по данному вопросу, готовит работу по своей проблеме в печатной форме и защищает ее.</w:t>
      </w:r>
    </w:p>
    <w:p w:rsidR="006270DC" w:rsidRPr="006270DC" w:rsidRDefault="006270DC" w:rsidP="006270DC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Выполненная работа должна отвечать следующим требованиям:</w:t>
      </w:r>
    </w:p>
    <w:p w:rsidR="006270DC" w:rsidRPr="006270DC" w:rsidRDefault="006270DC" w:rsidP="006270DC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ab/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Обязательными элементами оформления работы являются титульный лист с указанием данных автора и темы работы, а также план работы. План не должен повторять предложенный для выполнения работы тезисный план, но должен отражать его основные идеи и концепции. Разделы плана, не повторяя названия темы, должны достаточно полно охватывать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избранную тему, отражать ее главные положения. В план рекомендуется включать не более 3–4 вопросов. Четкий план призван обеспечить логичное, последовательное раскрытие избранной темы исследования.</w:t>
      </w:r>
    </w:p>
    <w:p w:rsidR="006270DC" w:rsidRPr="006270DC" w:rsidRDefault="006270DC" w:rsidP="006270DC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Одним из обязательных элементов написания работы является включение списка использованной литературы. Студент имеет право пользоваться материалами интернета, дополнительной литературой, что должно быть указано в списке. </w:t>
      </w:r>
    </w:p>
    <w:p w:rsidR="006270DC" w:rsidRPr="006270DC" w:rsidRDefault="006270DC" w:rsidP="006270DC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Объем контрольной работы должен соответствовать сложности темы, раскрывать проблему. Как правило, это 10–15 страниц печатного текста.</w:t>
      </w:r>
    </w:p>
    <w:p w:rsidR="006270DC" w:rsidRPr="006270DC" w:rsidRDefault="006270DC" w:rsidP="006270DC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Содержание работы должно соответствовать плану, быть логичным и последовательным. В конце каждого раздела следует делать небольшие выводы и обобщения. Все цитаты, приводимые в контрольной работе, должны обязательно сопровождаться указанием на источник сведений (в постраничных сносках и примечаниях, в соответствии с общепринятыми правилами библиографии).</w:t>
      </w:r>
    </w:p>
    <w:p w:rsidR="006270DC" w:rsidRPr="006270DC" w:rsidRDefault="006270DC" w:rsidP="006270DC">
      <w:pPr>
        <w:tabs>
          <w:tab w:val="left" w:pos="709"/>
          <w:tab w:val="left" w:pos="916"/>
          <w:tab w:val="left" w:pos="1134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показателем качества работы служит глубина освещения автором включенных в план вопросов темы, его умение анализировать явления и факты, делать обоснованные выводы. Важнейшие требования к исследовательской работе – самостоятельность изложения вопросов, творческий подход. Работы, выполненные без соблюдения этого требования, методом механического переписывания материала учебников или Интернета, без привлечения дополнительной литературы, не засчитываются.</w:t>
      </w:r>
    </w:p>
    <w:p w:rsidR="006270DC" w:rsidRPr="006270DC" w:rsidRDefault="006270DC" w:rsidP="006270DC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Тематика контрольных работ</w:t>
      </w:r>
    </w:p>
    <w:p w:rsidR="006270DC" w:rsidRPr="006270DC" w:rsidRDefault="006270DC" w:rsidP="006270DC">
      <w:pPr>
        <w:tabs>
          <w:tab w:val="left" w:pos="99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1: Вавилонское общество по законам Хаммурапи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1.Социальный состав вавилонского общества по законам Хаммурапи.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2.Особенности вавилонского государства.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3.Особенности жизни и быта, религии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старовавилонского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4.Оценка законов Хаммурапи.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2: Древнееврейское общество и культура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источники по истории древнееврейской цивилизации. Особенности древнееврейской религии.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Образование древнееврейского царства. Правление первых царей.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Разделение царства и его причины.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Вавилонское пленение.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3" w:name="_Hlk24656828"/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 </w:t>
      </w:r>
      <w:bookmarkEnd w:id="13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3: Возникновение буддизма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Древнейшие религии Индии (ведийская религия, брахманизм, джайнизм).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Социальная сущность буддизма (буддизм и общество).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Философское содержание буддизма.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Распространение буддизма в Индии и за ее пределами.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Индуизм и кастовая система.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4: Дворцовые цивилизации Крита в III—II тыс. до н. э.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Природа и население Крита.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История изучения критской цивилизации.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Основные этапы социально-экономического и политического развития.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Влияние критской культуры на развитие материковой Греции.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5: Дворцовые цивилизации Микенской Греции в конце III—II тыс. до н. э.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Природа и население материковой Греции.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История изучения микенской цивилизации.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Основные этапы социально-экономического и политического развития.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Отличительные особенности микенской культуры и искусства в сравнении с критской культурой.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6: Социально-экономический и политический строй архаической Греции по данным «Илиады» и «Одиссеи»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Сельское хозяйство по данным гомеровских поэм.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Ремесло и торговля.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Положение рабов.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Проблема «военной демократии». Предпосылки возникновения полисной организации.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7: Великая греческая колонизация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Экономические и политические предпосылки колонизации.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направления и характер колонизации.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Значение и последствия колонизации.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 № 8: Становление полиса в Афинах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Процесс формирования полисов в архаическую эпоху и его причины.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Килонова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смута и законодательство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Драконта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Тирания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Писистрата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Писистратидов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пример «старшей тирании».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Реформы Солона и их значение.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Реформы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Клисфена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завершение демократической эволюции.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9: Особенности политического и социально-экономического строя архаической Спарты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Особенности возникновения Спартанского государства.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Спарта как пример аграрного полиса.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Политический и социальный строй Спарты по законам Ликурга.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Воспитание спартиатов. 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10: Особенности развития стран Средиземноморья в эллинистическую эпоху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эллинизма.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Распад державы Александра и борьба диадохов.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Важнейшие черты развития эллинистических государств (на примере царства Селевкидов).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Историческое место эллинизма.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11: Этруски и их влияние на римскую цивилизацию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Проблема происхождения этрусков.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Особенности социально-политического устройства этрусков.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Мифология и религия. 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Искусство этрусков.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Влияние этрусков на историю и культуру Рима.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12: Образование Римского государства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Римская традиция о возникновении и древнейшей истории Рима.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Первые цари.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Реформы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Сервия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Туллия и их значение.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Падение царской власти и учреждение республики.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Государственное устройство Рима в эпоху Ранней Республики.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13: Восстания рабов в Древнем Риме во II—I вв. до н. э.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Особенности перехода к классическому рабству в Древнем Риме и роль рабов в II—I вв. до н. э.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I и II Сицилийские восстания: сравнительный аспект. 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Восстание Спартака.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Общее и особенное в восстаниях рабов II—I вв. до н. э. (поводы, состав участников, организация и цели восставших).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Причины поражения восстаний рабов.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14: Кризис Римской Республики и гражданские войны 80-х гг. I в. до н. э.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Кризис римской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civitas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: его особенности в сравнении с кризисом полиса.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Реформы Тиберия и Гая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Гракхов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Югуртинская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война и военная реформа Мария.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Союзническая война и диктатура Суллы.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15: Гражданские войны в Древнем Риме 40—30-х гг. I в. до н. э. и падение Республики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Гражданские войны 49—45 гг. Диктатура Цезаря.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Гражданские войны 43—31 гг. Второй триумвират и поражение республиканцев.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Причины перехода от Республики к Империи.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Вопрос о принципате (монархия или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res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publica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restituta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16: Проблема происхождения христианства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Социально-экономические и политические предпосылки возникновения христианства.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Религиозно-философские истоки христианства.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Вопрос о кумранской общине и ее связи с христианством.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Альтернативные (нехристианские) источники и проблема их достоверности.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17: Возникновение и ранняя история христианской церкви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Формирование новозаветного канона.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Возникновение клира.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Раннехристианское искусство.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Гонения на христиан.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Вопрос о причинах торжества христианства.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18: Влияние античного наследия на культуру последующих эпох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особенности античной культуры.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Влияние античных традиций на средневековую культуру</w:t>
      </w: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Судьба античного наследия в эпоху Возрождения.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Античные традиции в художественной культуре Нового времени.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Влияние античного наследия на русскую культуру.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19: Социально-политическое развитие Германии XII—XIV вв.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Тенденции аграрного и городского развития.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Социальная база центральной власти и сепаратизма.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Исторические личности на имперском престоле и последствия их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централизаторской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20: Социально-политическое развитие Англии в XI—XIII вв.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1.Тенденции аграрного и городского развития.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2.Социальная структура.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3.Основные вехи борьбы центральной власти и сил сепаратизма.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4.Особенности возникновения парламента как органа сословного представительства.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21: Исторические особенности итальянского гуманизма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1.Ядро гуманизма — собственно гуманистические идеи.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2.Периодизация истории гуманизма в Италии.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3.Проблема социальных истоков гуманизма.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_Hlk24660688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bookmarkEnd w:id="14"/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_Hlk24659704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 22: </w:t>
      </w:r>
      <w:bookmarkEnd w:id="15"/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Генезис капитализма в Англии позднего средневековья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_Hlk24660592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bookmarkEnd w:id="16"/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1.Мануфактура как первый росток капиталистической промышленности.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2.Сущность процесса первоначального накопления капитала.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3.Основное рычаги этого процесса в Англии XV—XVII вв.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 23: </w:t>
      </w: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Выработка и принятие конституции США 1787 г.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1.Внутриполитическая обстановка в США после окончания борьбы за независимость и её влияние на позицию господствующего блока буржуазии и плантаторов в конституционном вопросе.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Конституционный конвент 1787 г.: социально-политический состав его участников, дебаты по основным положениям конституции.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Характеристика Конституции США 1787 г.: структура и круг регулируемых вопросов.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Основные принципы Конституции: федерализм и разделение властей.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 24: </w:t>
      </w: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Борьба течений внутри якобинского блока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Причины возникновения течений внутри якобинского блока в первые месяцы 1794 года.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базу правых и левых якобинцев. Выдвинутые ими политические и экономические требования.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Борьба между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робеспьеровским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руководством Конвента,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дантонистами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эбертистами по основным вопросам внутренней и внешней политики.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Разгроме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вышеупомянутых течений и падение якобинской диктатуры.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 25: </w:t>
      </w: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Государственный переворот 18 брюмера во Франции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270DC">
        <w:t xml:space="preserve">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характеристика положения Франции в годы правления Директории и кризис её режима.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Причины государственного переворота, осуществленного Наполеоном Бонапартом в 1799 г.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Обстоятельства, выдвинувшие на роль организатора переворота генерала Бонапарта, какие силы во Франции поддержали его и помогли осуществить государственный переворот.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Ход переворота и его итоги, реакцию различных слоев французского общества на это событие.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Тема № 26: </w:t>
      </w: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Внешняя политика Германской империи в период канцлерства Бисмарка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Внешняя политика Германии в период с 1871 по 1890 гг.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Изменение внешнеполитического положения Германской империи после франко-прусской войны 1870-1871 гг.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Основные направления внешнеполитической деятельности канцлера Бисмарка в 1878 – 1883 гг.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 27: </w:t>
      </w: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Борьба за установление республики во Франции в 1871-1875 гг.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Политическая обстановка во Франции после подавления Парижской Коммуны: борьба между монархистами и республиканцами.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Деятельность Национального собрания.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Ход борьбы между республиканцами и монархистами в годы президентства Тьера, Мак –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Магона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4. Характеристика конституции 1875 г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..: 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её характер и значение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Заключение. 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 28: </w:t>
      </w: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Июльский кризис 1914 г. и начало первой мировой войны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1.Характеристика  международной ситуации, сложившейся к лету 1914 года.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2.Событиям в г. Сараево. Реакция на убийство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наследника австро-венгерского престола эрцгерцога Франца Фердинанда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различных государствах.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3.Суть и события июльского кризиса 1914 г.: позиции в нем Германии, Австро-Венгрии, Сербии, России, Великобритании, Франции.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4.Почему локальный австро-сербский конфликт приобрел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всеевропейский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5.Причины и обстоятельства вступления в первую мировую войну держав, входивших в состав Тройственного союза и Антанты.\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keepNext/>
        <w:widowControl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№ 29: </w:t>
      </w:r>
      <w:r w:rsidRPr="006270D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Создание тоталитарного режима А. Гитлера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Условия, сделавшие возможным приход Гитлера к власти.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Реформы, проведенные в области экономики, социальной жизни Германии.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перерастания демократического государства в тоталитарный режим.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Обзор внешней политики правительства национал-социалистов и её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направленность к развязыванию агрессивной войны.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keepNext/>
        <w:widowControl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keepNext/>
        <w:widowControl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№ 30:  «Новый курс» Ф. Рузвельта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Предпосылки победы Ф. Рузвельта на выборах.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Кризис 1929-1933 гг. в США.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проведения антикризисных реформ и его периоды. </w:t>
      </w:r>
    </w:p>
    <w:p w:rsidR="006270DC" w:rsidRPr="006270DC" w:rsidRDefault="006270DC" w:rsidP="006270D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созданного Рузвельтом механизма регулирования экономики и социальной сферы.</w:t>
      </w:r>
    </w:p>
    <w:p w:rsidR="006270DC" w:rsidRPr="006270DC" w:rsidRDefault="006270DC" w:rsidP="006270D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6270DC" w:rsidRPr="006270DC" w:rsidRDefault="006270DC" w:rsidP="006270D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270DC"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Формой промежуточной аттестации по дисциплине «История» на ОФО является зачет в 1 семестре. </w:t>
      </w:r>
    </w:p>
    <w:p w:rsidR="006270DC" w:rsidRPr="006270DC" w:rsidRDefault="006270DC" w:rsidP="006270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промежуточной аттестации в 1 семестре студентам необходимо подготовиться к сдаче зачета по вопросам.</w:t>
      </w:r>
    </w:p>
    <w:p w:rsidR="006270DC" w:rsidRPr="006270DC" w:rsidRDefault="006270DC" w:rsidP="006270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вопросов к зачету (ОФО: семестр 1)</w:t>
      </w:r>
    </w:p>
    <w:p w:rsidR="006270DC" w:rsidRPr="006270DC" w:rsidRDefault="006270DC" w:rsidP="006270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«История». Основные функции исторического знания. Периодизация истории.</w:t>
      </w:r>
      <w:bookmarkStart w:id="17" w:name="_Hlk12464367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(УК-5)</w:t>
      </w:r>
      <w:bookmarkEnd w:id="17"/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Основные исторические источники и их классификация.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Формационный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цивилизационный подходы к изучению истории.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Ведущие исторические школы и их представители.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 Зарубежная историография. Ведущие научные школы истории.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 Основные вехи истории первобытного мира. Периодизация эпохи.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 Древний Восток как цивилизационный и социокультурный феномен.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 Период ранней древности в Египте.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9. Цивилизационный путь Месопотамии.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10.Первые цивилизации в Индии.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11.Специфика исторического развития Древнего Китая.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12.Античность как основа европейской цивилизации.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13.Основные периоды в историческом развитии Древней Греции.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14.Исторический путь и крах Древнего Рима.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15.Общая характеристика и периодизация западноевропейского средневековья.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16. Страны Востока в эпоху средневековья.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17. Переход Европы к эпохе Нового времени.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18. Ранние буржуазные государства и просвещенный абсолютизм в Европе в </w:t>
      </w:r>
      <w:r w:rsidRPr="00627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Западная Европа в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III веке. Промышленный переворот в Англии и Великая французская революция.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20. Колониальная система европейских держав. Международные отношения в </w:t>
      </w:r>
      <w:r w:rsidRPr="00627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Образование США.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21. Установление диктатуры Наполеона. Завоевательные войны Франции.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22. Формирование основ индустриальной цивилизации в Европе в Х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Х в.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23. Первая мировая война, её этапы и основные события 1914-1918 гг.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24. Международная обстановка во второй половине 1930-х гг.: нарастание угрозы войны.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Вторая мировая война, её этапы и основные события 1939-1945 гг. </w:t>
      </w:r>
      <w:bookmarkStart w:id="18" w:name="_Hlk24277283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  <w:bookmarkEnd w:id="18"/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26.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Мировые экономические кризисы в ХХ в.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27. Крушение мировой колониальной системы.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28. Развивающиеся страны и их роль на мировой арене в ХХ в.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Становление, развитие и судьбы мировой системы социализма.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(УК-5)</w:t>
      </w:r>
    </w:p>
    <w:p w:rsidR="006270DC" w:rsidRPr="006270DC" w:rsidRDefault="006270DC" w:rsidP="006270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30. Основные тенденции исторического процесса на современном этапе.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(УК-5)</w:t>
      </w:r>
    </w:p>
    <w:p w:rsidR="006270DC" w:rsidRPr="006270DC" w:rsidRDefault="006270DC" w:rsidP="006270D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tabs>
          <w:tab w:val="left" w:pos="22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РЕСУРСНОЕ ОБЕСПЕЧЕНИЕ</w:t>
      </w:r>
    </w:p>
    <w:p w:rsidR="006270DC" w:rsidRPr="006270DC" w:rsidRDefault="006270DC" w:rsidP="006270DC">
      <w:pPr>
        <w:tabs>
          <w:tab w:val="left" w:pos="229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0DC" w:rsidRPr="006270DC" w:rsidRDefault="006270DC" w:rsidP="006270D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Основная и дополнительная литература</w:t>
      </w:r>
    </w:p>
    <w:p w:rsidR="006270DC" w:rsidRPr="006270DC" w:rsidRDefault="006270DC" w:rsidP="006270DC">
      <w:pPr>
        <w:spacing w:after="0" w:line="240" w:lineRule="auto"/>
        <w:ind w:firstLine="720"/>
        <w:outlineLvl w:val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Основная литература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Всемирная история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Москва :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Юнити-Дана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- 887 с.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- </w:t>
      </w:r>
      <w:bookmarkStart w:id="19" w:name="_Hlk24285609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ресурс].</w:t>
      </w:r>
      <w:bookmarkEnd w:id="19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URL: </w:t>
      </w:r>
      <w:hyperlink r:id="rId10" w:history="1">
        <w:r w:rsidRPr="006270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http://biblioclub.ru/index.php?page=book&amp;id=114540</w:t>
        </w:r>
      </w:hyperlink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11" w:history="1">
        <w:r w:rsidRPr="006270D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Фортунатов</w:t>
        </w:r>
        <w:r w:rsidRPr="006270DC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, В.В</w:t>
        </w:r>
      </w:hyperlink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История [Текст] : учеб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особие: для бакалавров: стандарт третьего поколения / В. В. </w:t>
      </w:r>
      <w:r w:rsidRPr="006270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Фортунатов</w:t>
      </w:r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Питер, 2013. - 484 с.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ил. - (Для бакалавров и специалистов). 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270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История для бакалавров</w:t>
      </w:r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Феникс, 2012. - 573 с.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0DC">
        <w:rPr>
          <w:rFonts w:ascii="Times New Roman" w:hAnsi="Times New Roman" w:cs="Times New Roman"/>
          <w:sz w:val="28"/>
          <w:szCs w:val="28"/>
        </w:rPr>
        <w:t>2. Новая история стран Европы и Америки. XVI–XIX века</w:t>
      </w:r>
      <w:proofErr w:type="gramStart"/>
      <w:r w:rsidRPr="006270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70DC">
        <w:rPr>
          <w:rFonts w:ascii="Times New Roman" w:hAnsi="Times New Roman" w:cs="Times New Roman"/>
          <w:sz w:val="28"/>
          <w:szCs w:val="28"/>
        </w:rPr>
        <w:t xml:space="preserve"> в 3 ч. / А.М. </w:t>
      </w:r>
      <w:proofErr w:type="spellStart"/>
      <w:r w:rsidRPr="006270DC">
        <w:rPr>
          <w:rFonts w:ascii="Times New Roman" w:hAnsi="Times New Roman" w:cs="Times New Roman"/>
          <w:sz w:val="28"/>
          <w:szCs w:val="28"/>
        </w:rPr>
        <w:t>Родригес</w:t>
      </w:r>
      <w:proofErr w:type="spellEnd"/>
      <w:r w:rsidRPr="006270DC">
        <w:rPr>
          <w:rFonts w:ascii="Times New Roman" w:hAnsi="Times New Roman" w:cs="Times New Roman"/>
          <w:sz w:val="28"/>
          <w:szCs w:val="28"/>
        </w:rPr>
        <w:t>, В.А. </w:t>
      </w:r>
      <w:proofErr w:type="spellStart"/>
      <w:r w:rsidRPr="006270DC">
        <w:rPr>
          <w:rFonts w:ascii="Times New Roman" w:hAnsi="Times New Roman" w:cs="Times New Roman"/>
          <w:sz w:val="28"/>
          <w:szCs w:val="28"/>
        </w:rPr>
        <w:t>Мельянцев</w:t>
      </w:r>
      <w:proofErr w:type="spellEnd"/>
      <w:r w:rsidRPr="006270DC">
        <w:rPr>
          <w:rFonts w:ascii="Times New Roman" w:hAnsi="Times New Roman" w:cs="Times New Roman"/>
          <w:sz w:val="28"/>
          <w:szCs w:val="28"/>
        </w:rPr>
        <w:t>, М.В. Пономарев и др. ; ред. А.М. Родригес, М.В. Пономарев. – Москва</w:t>
      </w:r>
      <w:proofErr w:type="gramStart"/>
      <w:r w:rsidRPr="006270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70DC">
        <w:rPr>
          <w:rFonts w:ascii="Times New Roman" w:hAnsi="Times New Roman" w:cs="Times New Roman"/>
          <w:sz w:val="28"/>
          <w:szCs w:val="28"/>
        </w:rPr>
        <w:t xml:space="preserve"> Гуманитарный издательский центр ВЛАДОС, 2014. – Ч. 1. – 527 с. –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ресурс].</w:t>
      </w:r>
      <w:r w:rsidRPr="006270DC">
        <w:rPr>
          <w:rFonts w:ascii="Times New Roman" w:hAnsi="Times New Roman" w:cs="Times New Roman"/>
          <w:sz w:val="28"/>
          <w:szCs w:val="28"/>
        </w:rPr>
        <w:t xml:space="preserve"> – URL: </w:t>
      </w:r>
      <w:hyperlink r:id="rId12" w:history="1">
        <w:r w:rsidRPr="006270DC">
          <w:rPr>
            <w:rFonts w:ascii="Times New Roman" w:hAnsi="Times New Roman" w:cs="Times New Roman"/>
            <w:sz w:val="28"/>
            <w:szCs w:val="28"/>
          </w:rPr>
          <w:t>http://biblioclub.ru/index. php?page=book&amp;id=234926</w:t>
        </w:r>
      </w:hyperlink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hAnsi="Times New Roman" w:cs="Times New Roman"/>
          <w:sz w:val="28"/>
          <w:szCs w:val="28"/>
        </w:rPr>
        <w:lastRenderedPageBreak/>
        <w:t>3. Новая история стран Европы и Америки. XVI–XIX века</w:t>
      </w:r>
      <w:proofErr w:type="gramStart"/>
      <w:r w:rsidRPr="006270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70DC">
        <w:rPr>
          <w:rFonts w:ascii="Times New Roman" w:hAnsi="Times New Roman" w:cs="Times New Roman"/>
          <w:sz w:val="28"/>
          <w:szCs w:val="28"/>
        </w:rPr>
        <w:t xml:space="preserve"> в 3 ч. / М.Ю. Золотухин, А.М. Родригес, С.В. Демидов и др. ; ред. А.М. Родригес, М.В. Пономарев. – Москва</w:t>
      </w:r>
      <w:proofErr w:type="gramStart"/>
      <w:r w:rsidRPr="006270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70DC">
        <w:rPr>
          <w:rFonts w:ascii="Times New Roman" w:hAnsi="Times New Roman" w:cs="Times New Roman"/>
          <w:sz w:val="28"/>
          <w:szCs w:val="28"/>
        </w:rPr>
        <w:t xml:space="preserve"> Гуманитарный издательский центр ВЛАДОС, 2014. – Ч. 2. – 624 с. –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ресурс].</w:t>
      </w:r>
      <w:r w:rsidRPr="006270DC">
        <w:rPr>
          <w:rFonts w:ascii="Times New Roman" w:hAnsi="Times New Roman" w:cs="Times New Roman"/>
          <w:sz w:val="28"/>
          <w:szCs w:val="28"/>
        </w:rPr>
        <w:t xml:space="preserve"> – URL: </w:t>
      </w:r>
      <w:hyperlink r:id="rId13" w:history="1">
        <w:r w:rsidRPr="006270DC">
          <w:rPr>
            <w:rFonts w:ascii="Times New Roman" w:hAnsi="Times New Roman" w:cs="Times New Roman"/>
            <w:sz w:val="28"/>
            <w:szCs w:val="28"/>
          </w:rPr>
          <w:t>http://biblioclub.ru/index. php?page=book&amp;id=234927</w:t>
        </w:r>
        <w:r w:rsidRPr="006270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0DC">
        <w:rPr>
          <w:rFonts w:ascii="Times New Roman" w:hAnsi="Times New Roman" w:cs="Times New Roman"/>
          <w:sz w:val="28"/>
          <w:szCs w:val="28"/>
        </w:rPr>
        <w:t>4. Новейшая история стран Европы и Америки. XX век</w:t>
      </w:r>
      <w:proofErr w:type="gramStart"/>
      <w:r w:rsidRPr="006270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70DC">
        <w:rPr>
          <w:rFonts w:ascii="Times New Roman" w:hAnsi="Times New Roman" w:cs="Times New Roman"/>
          <w:sz w:val="28"/>
          <w:szCs w:val="28"/>
        </w:rPr>
        <w:t xml:space="preserve"> в 3 ч. : [16+] / К.С. Гаджиев, Т.А. </w:t>
      </w:r>
      <w:proofErr w:type="spellStart"/>
      <w:r w:rsidRPr="006270DC">
        <w:rPr>
          <w:rFonts w:ascii="Times New Roman" w:hAnsi="Times New Roman" w:cs="Times New Roman"/>
          <w:sz w:val="28"/>
          <w:szCs w:val="28"/>
        </w:rPr>
        <w:t>Закаурцева</w:t>
      </w:r>
      <w:proofErr w:type="spellEnd"/>
      <w:r w:rsidRPr="006270DC">
        <w:rPr>
          <w:rFonts w:ascii="Times New Roman" w:hAnsi="Times New Roman" w:cs="Times New Roman"/>
          <w:sz w:val="28"/>
          <w:szCs w:val="28"/>
        </w:rPr>
        <w:t xml:space="preserve">, А.М. </w:t>
      </w:r>
      <w:proofErr w:type="spellStart"/>
      <w:r w:rsidRPr="006270DC">
        <w:rPr>
          <w:rFonts w:ascii="Times New Roman" w:hAnsi="Times New Roman" w:cs="Times New Roman"/>
          <w:sz w:val="28"/>
          <w:szCs w:val="28"/>
        </w:rPr>
        <w:t>Родригес</w:t>
      </w:r>
      <w:proofErr w:type="spellEnd"/>
      <w:r w:rsidRPr="006270DC">
        <w:rPr>
          <w:rFonts w:ascii="Times New Roman" w:hAnsi="Times New Roman" w:cs="Times New Roman"/>
          <w:sz w:val="28"/>
          <w:szCs w:val="28"/>
        </w:rPr>
        <w:t xml:space="preserve"> и др. ; ред. А.М. Родригес, М.В. Пономарев. – Москва</w:t>
      </w:r>
      <w:proofErr w:type="gramStart"/>
      <w:r w:rsidRPr="006270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70DC">
        <w:rPr>
          <w:rFonts w:ascii="Times New Roman" w:hAnsi="Times New Roman" w:cs="Times New Roman"/>
          <w:sz w:val="28"/>
          <w:szCs w:val="28"/>
        </w:rPr>
        <w:t xml:space="preserve"> Гуманитарный издательский центр ВЛАДОС, 2012. – Ч. 1. 1900-1945. – 465 с. –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</w:t>
      </w:r>
      <w:r w:rsidRPr="006270DC">
        <w:rPr>
          <w:rFonts w:ascii="Times New Roman" w:hAnsi="Times New Roman" w:cs="Times New Roman"/>
          <w:sz w:val="28"/>
          <w:szCs w:val="28"/>
        </w:rPr>
        <w:t xml:space="preserve">. – Режим доступа: по подписке. – URL: </w:t>
      </w:r>
      <w:hyperlink r:id="rId14" w:history="1">
        <w:r w:rsidRPr="006270DC">
          <w:rPr>
            <w:rFonts w:ascii="Times New Roman" w:hAnsi="Times New Roman" w:cs="Times New Roman"/>
            <w:sz w:val="28"/>
            <w:szCs w:val="28"/>
          </w:rPr>
          <w:t>http://biblioclub.ru/index.php?page=book&amp;id=234931</w:t>
        </w:r>
      </w:hyperlink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0DC">
        <w:rPr>
          <w:rFonts w:ascii="Times New Roman" w:hAnsi="Times New Roman" w:cs="Times New Roman"/>
          <w:sz w:val="28"/>
          <w:szCs w:val="28"/>
        </w:rPr>
        <w:t>5. Павленко, В.Г. Всеобщая история: (Основы истории Средних веков)</w:t>
      </w:r>
      <w:proofErr w:type="gramStart"/>
      <w:r w:rsidRPr="006270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70DC">
        <w:rPr>
          <w:rFonts w:ascii="Times New Roman" w:hAnsi="Times New Roman" w:cs="Times New Roman"/>
          <w:sz w:val="28"/>
          <w:szCs w:val="28"/>
        </w:rPr>
        <w:t xml:space="preserve"> [16+] / В.Г. Павленко. – Кемерово</w:t>
      </w:r>
      <w:proofErr w:type="gramStart"/>
      <w:r w:rsidRPr="006270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7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hAnsi="Times New Roman" w:cs="Times New Roman"/>
          <w:sz w:val="28"/>
          <w:szCs w:val="28"/>
        </w:rPr>
        <w:t>КемГУКИ</w:t>
      </w:r>
      <w:proofErr w:type="spellEnd"/>
      <w:r w:rsidRPr="006270DC">
        <w:rPr>
          <w:rFonts w:ascii="Times New Roman" w:hAnsi="Times New Roman" w:cs="Times New Roman"/>
          <w:sz w:val="28"/>
          <w:szCs w:val="28"/>
        </w:rPr>
        <w:t xml:space="preserve">, 2010. – 118 с. – 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</w:t>
      </w:r>
      <w:r w:rsidRPr="006270DC">
        <w:rPr>
          <w:rFonts w:ascii="Times New Roman" w:hAnsi="Times New Roman" w:cs="Times New Roman"/>
          <w:sz w:val="28"/>
          <w:szCs w:val="28"/>
        </w:rPr>
        <w:t>. – URL: </w:t>
      </w:r>
      <w:hyperlink r:id="rId15" w:history="1">
        <w:r w:rsidRPr="006270DC">
          <w:rPr>
            <w:rFonts w:ascii="Times New Roman" w:hAnsi="Times New Roman" w:cs="Times New Roman"/>
            <w:sz w:val="28"/>
            <w:szCs w:val="28"/>
          </w:rPr>
          <w:t>http://biblioclub.ru/index.php?page=book&amp;id=227760</w:t>
        </w:r>
      </w:hyperlink>
    </w:p>
    <w:p w:rsidR="006270DC" w:rsidRPr="006270DC" w:rsidRDefault="006270DC" w:rsidP="006270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Первобытное общество / сост. А.П. Беликов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– Ставрополь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СКФУ, 2017. – 147 с. – [Электронный ресурс]. – URL: </w:t>
      </w:r>
      <w:hyperlink r:id="rId16" w:history="1">
        <w:r w:rsidRPr="006270D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 book&amp;id=467140</w:t>
        </w:r>
      </w:hyperlink>
    </w:p>
    <w:p w:rsidR="006270DC" w:rsidRPr="006270DC" w:rsidRDefault="006270DC" w:rsidP="00627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самостоятельной подготовки к занятиям по дисциплине студенты могут использовать ресурсную базу Дальневосточной государственной научной библиотеки (книги, журналы, газеты, издания на электронных носителях, ауди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авторефератов, диссертаций и литературы групповой обработки; научные и методические материалы библиотеки и др.).</w:t>
      </w:r>
    </w:p>
    <w:p w:rsidR="006270DC" w:rsidRPr="006270DC" w:rsidRDefault="006270DC" w:rsidP="00627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6.2. Ресурсы информационно-телекоммуникационной сети «Интернет»</w:t>
      </w:r>
    </w:p>
    <w:p w:rsidR="006270DC" w:rsidRPr="006270DC" w:rsidRDefault="006270DC" w:rsidP="006270D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ЭБС «Университетская библиотека онлайн». Издательство: ООО «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НексМедиа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</w:t>
      </w:r>
      <w:hyperlink r:id="rId17" w:history="1"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biblioclub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270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ключей (пользователей): 100% </w:t>
      </w:r>
      <w:r w:rsidRPr="00627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27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line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БД Электронная Система «Культура». База Данных Электронная Система «Культура». Принадлежность сторонняя</w:t>
      </w:r>
      <w:r w:rsidRPr="00627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18" w:history="1"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mcfr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9" w:history="1"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irbis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27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eLIBRARY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Научная электронная библиотека. ООО Научная электронная библиотека. Принадлежность сторонняя</w:t>
      </w:r>
      <w:r w:rsidRPr="00627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20" w:history="1"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elibrary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/</w:t>
        </w:r>
      </w:hyperlink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Лицензионное соглашение № 13863 от 03.10.2013 г. – бессрочно.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Электронно-библиотечная система ФГБОУ ВО «ХГИК». ФГБОУ ВО «ХГИК». Принадлежность собственная. Локальный доступ. </w:t>
      </w:r>
      <w:hyperlink r:id="rId21" w:history="1"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carta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270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по Институту № 213-об от 07.10.2013 г.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6. Единое окно доступа к образовательным ресурсам. Электронная библиотека. ФГАУ ГНИИ ИТТ «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Министерство образования и науки РФ. Принадлежность сторонняя. Свободный доступ. </w:t>
      </w:r>
      <w:hyperlink r:id="rId22" w:history="1"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window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27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7. Единая коллекция Цифровых Образовательных Ресурсов. ФГАУ ГНИИ ИТТ «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23" w:history="1"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school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collection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27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Федеральный центр информационно-образовательных ресурсов. Федеральный центр информационн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ресурсов, ФГАУ ГНИИ ИТТ «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24" w:history="1"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fcior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6270D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27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270DC" w:rsidRPr="006270DC" w:rsidRDefault="006270DC" w:rsidP="00627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270DC">
        <w:rPr>
          <w:rFonts w:ascii="Times New Roman" w:eastAsia="Calibri" w:hAnsi="Times New Roman" w:cs="Times New Roman"/>
          <w:b/>
          <w:sz w:val="28"/>
          <w:szCs w:val="28"/>
        </w:rPr>
        <w:t xml:space="preserve">6.3. </w:t>
      </w:r>
      <w:bookmarkStart w:id="20" w:name="_Hlk536378314"/>
      <w:r w:rsidRPr="006270DC">
        <w:rPr>
          <w:rFonts w:ascii="Times New Roman" w:eastAsia="Calibri" w:hAnsi="Times New Roman" w:cs="Times New Roman"/>
          <w:b/>
          <w:sz w:val="28"/>
          <w:szCs w:val="28"/>
        </w:rPr>
        <w:t>Информационные технологии, программное обеспечение и информационные справочные системы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консультаций, текущего контроля и промежуточной аттестации используется следующее программное обеспечение: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– лицензионное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программное обеспечение: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>1.</w:t>
      </w:r>
      <w:r w:rsidRPr="006270D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>2.</w:t>
      </w: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ab/>
        <w:t>Microsoft Office (</w:t>
      </w:r>
      <w:r w:rsidRPr="006270DC">
        <w:rPr>
          <w:rFonts w:ascii="Times New Roman" w:eastAsia="Calibri" w:hAnsi="Times New Roman" w:cs="Times New Roman"/>
          <w:sz w:val="28"/>
          <w:szCs w:val="28"/>
        </w:rPr>
        <w:t>в</w:t>
      </w: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Word, Excel, PowerPoint, FrontPage,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>3.</w:t>
      </w: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ab/>
        <w:t>Adobe Creative Suite 6 Master Collection (</w:t>
      </w:r>
      <w:r w:rsidRPr="006270DC">
        <w:rPr>
          <w:rFonts w:ascii="Times New Roman" w:eastAsia="Calibri" w:hAnsi="Times New Roman" w:cs="Times New Roman"/>
          <w:sz w:val="28"/>
          <w:szCs w:val="28"/>
        </w:rPr>
        <w:t>в</w:t>
      </w: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>– свободно распространяемое программное обеспечение: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>1.</w:t>
      </w:r>
      <w:r w:rsidRPr="006270DC">
        <w:rPr>
          <w:rFonts w:ascii="Times New Roman" w:eastAsia="Calibri" w:hAnsi="Times New Roman" w:cs="Times New Roman"/>
          <w:sz w:val="28"/>
          <w:szCs w:val="28"/>
        </w:rPr>
        <w:tab/>
        <w:t xml:space="preserve">набор офисных программ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Libre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>2.</w:t>
      </w:r>
      <w:r w:rsidRPr="006270D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AIMP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lastRenderedPageBreak/>
        <w:t>3.</w:t>
      </w:r>
      <w:r w:rsidRPr="006270DC">
        <w:rPr>
          <w:rFonts w:ascii="Times New Roman" w:eastAsia="Calibri" w:hAnsi="Times New Roman" w:cs="Times New Roman"/>
          <w:sz w:val="28"/>
          <w:szCs w:val="28"/>
        </w:rPr>
        <w:tab/>
        <w:t xml:space="preserve">видеопроигрыватель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Media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Classic</w:t>
      </w:r>
      <w:proofErr w:type="spellEnd"/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>4.</w:t>
      </w:r>
      <w:r w:rsidRPr="006270DC">
        <w:rPr>
          <w:rFonts w:ascii="Times New Roman" w:eastAsia="Calibri" w:hAnsi="Times New Roman" w:cs="Times New Roman"/>
          <w:sz w:val="28"/>
          <w:szCs w:val="28"/>
        </w:rPr>
        <w:tab/>
        <w:t xml:space="preserve">интернет-браузер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Chrome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PowerPoint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Acrobat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X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Pro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Creative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Suite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Master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Collection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Science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Scopus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0DC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6270DC" w:rsidRPr="006270DC" w:rsidRDefault="006270DC" w:rsidP="006270D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270DC" w:rsidRPr="006270DC" w:rsidRDefault="006270DC" w:rsidP="006270D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6270D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6.4. Материально-техническое обеспечение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</w:t>
      </w:r>
      <w:r w:rsidRPr="006270D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 учебном процессе активно используются следующие специальные помещения: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- ауд. 207, 211, 315, 322 (лекционная аудитория), оборудованные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Для самостоятельной работы студентов предназначены:</w:t>
      </w:r>
      <w:proofErr w:type="gramEnd"/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6270D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bookmarkStart w:id="21" w:name="_Hlk536370270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</w:t>
      </w:r>
    </w:p>
    <w:bookmarkEnd w:id="21"/>
    <w:p w:rsidR="006270DC" w:rsidRPr="006270DC" w:rsidRDefault="006270DC" w:rsidP="006270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WiFi</w:t>
      </w:r>
      <w:proofErr w:type="spell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, которая установлена в читальном зале Института.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Чтение лекций сопровождается следующими видами учебно-наглядных пособий: </w:t>
      </w:r>
      <w:proofErr w:type="gramStart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слайд-презентации</w:t>
      </w:r>
      <w:proofErr w:type="gramEnd"/>
      <w:r w:rsidRPr="006270DC">
        <w:rPr>
          <w:rFonts w:ascii="Times New Roman" w:eastAsia="Calibri" w:hAnsi="Times New Roman" w:cs="Times New Roman"/>
          <w:sz w:val="28"/>
          <w:szCs w:val="28"/>
          <w:lang w:eastAsia="ru-RU"/>
        </w:rPr>
        <w:t>, видео материалы, фотоматериалы.</w:t>
      </w:r>
    </w:p>
    <w:p w:rsidR="006270DC" w:rsidRPr="006270DC" w:rsidRDefault="006270DC" w:rsidP="006270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627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ОСОБЕННОСТИ ОБУЧЕНИЯ ИНВАЛИДОВ И ЛИЦ С ОГРАНИЧЕННЫМИ ВОЗМОЖНОСТЯМИ ЗДОРОВЬЯ (ОВЗ)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плеером – звуковым информатором.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Jaws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«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6270DC" w:rsidRPr="006270DC" w:rsidRDefault="006270DC" w:rsidP="00627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6270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70DC" w:rsidRPr="006270DC" w:rsidRDefault="006270DC" w:rsidP="006270DC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  <w:bookmarkEnd w:id="20"/>
    </w:p>
    <w:bookmarkEnd w:id="1"/>
    <w:p w:rsidR="006270DC" w:rsidRPr="006270DC" w:rsidRDefault="006270DC" w:rsidP="006270DC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6270DC" w:rsidRPr="006270DC" w:rsidRDefault="006270DC" w:rsidP="006270DC"/>
    <w:p w:rsidR="006270DC" w:rsidRPr="006270DC" w:rsidRDefault="006270DC" w:rsidP="006270DC"/>
    <w:p w:rsidR="006270DC" w:rsidRPr="006270DC" w:rsidRDefault="006270DC" w:rsidP="006270DC"/>
    <w:p w:rsidR="006270DC" w:rsidRPr="006270DC" w:rsidRDefault="006270DC" w:rsidP="006270DC"/>
    <w:p w:rsidR="00882140" w:rsidRDefault="00882140"/>
    <w:sectPr w:rsidR="00882140" w:rsidSect="00B53E8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121" w:rsidRDefault="00D87121">
      <w:pPr>
        <w:spacing w:after="0" w:line="240" w:lineRule="auto"/>
      </w:pPr>
      <w:r>
        <w:separator/>
      </w:r>
    </w:p>
  </w:endnote>
  <w:endnote w:type="continuationSeparator" w:id="0">
    <w:p w:rsidR="00D87121" w:rsidRDefault="00D87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D4" w:rsidRDefault="002C46D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6707"/>
      <w:docPartObj>
        <w:docPartGallery w:val="Page Numbers (Bottom of Page)"/>
        <w:docPartUnique/>
      </w:docPartObj>
    </w:sdtPr>
    <w:sdtContent>
      <w:p w:rsidR="002C46D4" w:rsidRDefault="002C46D4">
        <w:pPr>
          <w:pStyle w:val="a6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B53E8D" w:rsidRDefault="00B53E8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D4" w:rsidRDefault="002C46D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121" w:rsidRDefault="00D87121">
      <w:pPr>
        <w:spacing w:after="0" w:line="240" w:lineRule="auto"/>
      </w:pPr>
      <w:r>
        <w:separator/>
      </w:r>
    </w:p>
  </w:footnote>
  <w:footnote w:type="continuationSeparator" w:id="0">
    <w:p w:rsidR="00D87121" w:rsidRDefault="00D87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D4" w:rsidRDefault="002C46D4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D4" w:rsidRDefault="002C46D4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D4" w:rsidRDefault="002C46D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427B"/>
    <w:multiLevelType w:val="hybridMultilevel"/>
    <w:tmpl w:val="171E62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9C17B70"/>
    <w:multiLevelType w:val="hybridMultilevel"/>
    <w:tmpl w:val="8C1A5A5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AA9484D"/>
    <w:multiLevelType w:val="hybridMultilevel"/>
    <w:tmpl w:val="0D7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126EB"/>
    <w:multiLevelType w:val="hybridMultilevel"/>
    <w:tmpl w:val="12C43A3A"/>
    <w:lvl w:ilvl="0" w:tplc="3C669A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40373F5"/>
    <w:multiLevelType w:val="hybridMultilevel"/>
    <w:tmpl w:val="A9FC9C7C"/>
    <w:lvl w:ilvl="0" w:tplc="006CA8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3FD29BB"/>
    <w:multiLevelType w:val="hybridMultilevel"/>
    <w:tmpl w:val="4A5C0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>
    <w:nsid w:val="765D0C66"/>
    <w:multiLevelType w:val="multilevel"/>
    <w:tmpl w:val="B8760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6"/>
  </w:num>
  <w:num w:numId="10">
    <w:abstractNumId w:val="0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3033"/>
    <w:rsid w:val="000906E2"/>
    <w:rsid w:val="002A6164"/>
    <w:rsid w:val="002C46D4"/>
    <w:rsid w:val="00362CA6"/>
    <w:rsid w:val="00383DBF"/>
    <w:rsid w:val="005F3033"/>
    <w:rsid w:val="005F49D3"/>
    <w:rsid w:val="006270DC"/>
    <w:rsid w:val="00685AB2"/>
    <w:rsid w:val="0084506A"/>
    <w:rsid w:val="00882140"/>
    <w:rsid w:val="009B3000"/>
    <w:rsid w:val="00A104AB"/>
    <w:rsid w:val="00B53E8D"/>
    <w:rsid w:val="00B85BC9"/>
    <w:rsid w:val="00C45C33"/>
    <w:rsid w:val="00D87121"/>
    <w:rsid w:val="00E7522B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3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0DC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70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qFormat/>
    <w:rsid w:val="006270DC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70D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7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rsid w:val="006270D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6270DC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270DC"/>
  </w:style>
  <w:style w:type="numbering" w:customStyle="1" w:styleId="11">
    <w:name w:val="Нет списка11"/>
    <w:next w:val="a2"/>
    <w:uiPriority w:val="99"/>
    <w:semiHidden/>
    <w:unhideWhenUsed/>
    <w:rsid w:val="006270DC"/>
  </w:style>
  <w:style w:type="paragraph" w:styleId="a3">
    <w:name w:val="Title"/>
    <w:basedOn w:val="a"/>
    <w:link w:val="a4"/>
    <w:uiPriority w:val="99"/>
    <w:qFormat/>
    <w:rsid w:val="006270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6270D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6270DC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6270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270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next w:val="a8"/>
    <w:uiPriority w:val="99"/>
    <w:qFormat/>
    <w:rsid w:val="006270DC"/>
    <w:pPr>
      <w:ind w:left="720"/>
      <w:contextualSpacing/>
    </w:pPr>
  </w:style>
  <w:style w:type="paragraph" w:customStyle="1" w:styleId="Default">
    <w:name w:val="Default"/>
    <w:uiPriority w:val="99"/>
    <w:rsid w:val="006270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uiPriority w:val="99"/>
    <w:rsid w:val="006270DC"/>
    <w:pPr>
      <w:widowControl w:val="0"/>
      <w:autoSpaceDE w:val="0"/>
      <w:autoSpaceDN w:val="0"/>
      <w:spacing w:after="0" w:line="30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Обычный1"/>
    <w:uiPriority w:val="99"/>
    <w:rsid w:val="006270DC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FR5">
    <w:name w:val="FR5"/>
    <w:uiPriority w:val="99"/>
    <w:rsid w:val="006270DC"/>
    <w:pPr>
      <w:widowControl w:val="0"/>
      <w:spacing w:after="0" w:line="240" w:lineRule="auto"/>
      <w:ind w:firstLine="3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uiPriority w:val="99"/>
    <w:rsid w:val="006270DC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13">
    <w:name w:val="Гиперссылка1"/>
    <w:basedOn w:val="a0"/>
    <w:uiPriority w:val="99"/>
    <w:unhideWhenUsed/>
    <w:rsid w:val="006270DC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627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rsid w:val="006270DC"/>
    <w:pPr>
      <w:spacing w:after="0" w:line="276" w:lineRule="auto"/>
      <w:ind w:left="720"/>
      <w:jc w:val="both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uiPriority w:val="99"/>
    <w:rsid w:val="006270DC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110">
    <w:name w:val="Абзац списка11"/>
    <w:basedOn w:val="a"/>
    <w:uiPriority w:val="99"/>
    <w:rsid w:val="006270DC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character" w:customStyle="1" w:styleId="b-serplistiteminfodomain">
    <w:name w:val="b-serp__list_item_info_domain"/>
    <w:rsid w:val="006270DC"/>
    <w:rPr>
      <w:rFonts w:cs="Times New Roman"/>
    </w:rPr>
  </w:style>
  <w:style w:type="character" w:customStyle="1" w:styleId="c1">
    <w:name w:val="c1"/>
    <w:rsid w:val="006270DC"/>
    <w:rPr>
      <w:rFonts w:cs="Times New Roman"/>
    </w:rPr>
  </w:style>
  <w:style w:type="paragraph" w:customStyle="1" w:styleId="14">
    <w:name w:val="Без интервала1"/>
    <w:uiPriority w:val="99"/>
    <w:rsid w:val="006270D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rsid w:val="006270DC"/>
    <w:pPr>
      <w:spacing w:after="12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6270DC"/>
    <w:rPr>
      <w:rFonts w:ascii="Calibri" w:eastAsia="Calibri" w:hAnsi="Calibri" w:cs="Calibri"/>
      <w:lang w:eastAsia="ru-RU"/>
    </w:rPr>
  </w:style>
  <w:style w:type="paragraph" w:customStyle="1" w:styleId="psection">
    <w:name w:val="psection"/>
    <w:basedOn w:val="a"/>
    <w:uiPriority w:val="99"/>
    <w:rsid w:val="006270D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t">
    <w:name w:val="ct"/>
    <w:rsid w:val="006270DC"/>
    <w:rPr>
      <w:rFonts w:cs="Times New Roman"/>
    </w:rPr>
  </w:style>
  <w:style w:type="paragraph" w:customStyle="1" w:styleId="Style39">
    <w:name w:val="Style39"/>
    <w:basedOn w:val="a"/>
    <w:uiPriority w:val="99"/>
    <w:rsid w:val="006270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6270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List Paragraph"/>
    <w:basedOn w:val="a"/>
    <w:uiPriority w:val="34"/>
    <w:qFormat/>
    <w:rsid w:val="006270DC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270DC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62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270DC"/>
  </w:style>
  <w:style w:type="numbering" w:customStyle="1" w:styleId="24">
    <w:name w:val="Нет списка2"/>
    <w:next w:val="a2"/>
    <w:uiPriority w:val="99"/>
    <w:semiHidden/>
    <w:unhideWhenUsed/>
    <w:rsid w:val="006270DC"/>
  </w:style>
  <w:style w:type="numbering" w:customStyle="1" w:styleId="120">
    <w:name w:val="Нет списка12"/>
    <w:next w:val="a2"/>
    <w:uiPriority w:val="99"/>
    <w:semiHidden/>
    <w:unhideWhenUsed/>
    <w:rsid w:val="006270DC"/>
  </w:style>
  <w:style w:type="numbering" w:customStyle="1" w:styleId="111">
    <w:name w:val="Нет списка111"/>
    <w:next w:val="a2"/>
    <w:uiPriority w:val="99"/>
    <w:semiHidden/>
    <w:unhideWhenUsed/>
    <w:rsid w:val="006270DC"/>
  </w:style>
  <w:style w:type="paragraph" w:customStyle="1" w:styleId="msonormalmailrucssattributepostfix">
    <w:name w:val="msonormal_mailru_css_attribute_postfix"/>
    <w:basedOn w:val="a"/>
    <w:uiPriority w:val="99"/>
    <w:rsid w:val="00627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70DC"/>
  </w:style>
  <w:style w:type="numbering" w:customStyle="1" w:styleId="32">
    <w:name w:val="Нет списка3"/>
    <w:next w:val="a2"/>
    <w:uiPriority w:val="99"/>
    <w:semiHidden/>
    <w:unhideWhenUsed/>
    <w:rsid w:val="006270DC"/>
  </w:style>
  <w:style w:type="character" w:styleId="af">
    <w:name w:val="FollowedHyperlink"/>
    <w:basedOn w:val="a0"/>
    <w:uiPriority w:val="99"/>
    <w:semiHidden/>
    <w:unhideWhenUsed/>
    <w:rsid w:val="006270DC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27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270DC"/>
    <w:rPr>
      <w:color w:val="605E5C"/>
      <w:shd w:val="clear" w:color="auto" w:fill="E1DFDD"/>
    </w:rPr>
  </w:style>
  <w:style w:type="paragraph" w:styleId="af0">
    <w:name w:val="Body Text Indent"/>
    <w:basedOn w:val="a"/>
    <w:link w:val="af1"/>
    <w:uiPriority w:val="99"/>
    <w:semiHidden/>
    <w:unhideWhenUsed/>
    <w:rsid w:val="006270D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6270DC"/>
  </w:style>
  <w:style w:type="paragraph" w:styleId="af2">
    <w:name w:val="No Spacing"/>
    <w:qFormat/>
    <w:rsid w:val="000906E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5F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F4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0DC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70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qFormat/>
    <w:rsid w:val="006270DC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70D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70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rsid w:val="006270D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6270DC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270DC"/>
  </w:style>
  <w:style w:type="numbering" w:customStyle="1" w:styleId="11">
    <w:name w:val="Нет списка11"/>
    <w:next w:val="a2"/>
    <w:uiPriority w:val="99"/>
    <w:semiHidden/>
    <w:unhideWhenUsed/>
    <w:rsid w:val="006270DC"/>
  </w:style>
  <w:style w:type="paragraph" w:styleId="a3">
    <w:name w:val="Title"/>
    <w:basedOn w:val="a"/>
    <w:link w:val="a4"/>
    <w:uiPriority w:val="99"/>
    <w:qFormat/>
    <w:rsid w:val="006270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6270D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6270DC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6270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270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next w:val="a8"/>
    <w:uiPriority w:val="99"/>
    <w:qFormat/>
    <w:rsid w:val="006270DC"/>
    <w:pPr>
      <w:ind w:left="720"/>
      <w:contextualSpacing/>
    </w:pPr>
  </w:style>
  <w:style w:type="paragraph" w:customStyle="1" w:styleId="Default">
    <w:name w:val="Default"/>
    <w:uiPriority w:val="99"/>
    <w:rsid w:val="006270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uiPriority w:val="99"/>
    <w:rsid w:val="006270DC"/>
    <w:pPr>
      <w:widowControl w:val="0"/>
      <w:autoSpaceDE w:val="0"/>
      <w:autoSpaceDN w:val="0"/>
      <w:spacing w:after="0" w:line="30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Обычный1"/>
    <w:uiPriority w:val="99"/>
    <w:rsid w:val="006270DC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FR5">
    <w:name w:val="FR5"/>
    <w:uiPriority w:val="99"/>
    <w:rsid w:val="006270DC"/>
    <w:pPr>
      <w:widowControl w:val="0"/>
      <w:spacing w:after="0" w:line="240" w:lineRule="auto"/>
      <w:ind w:firstLine="3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uiPriority w:val="99"/>
    <w:rsid w:val="006270DC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13">
    <w:name w:val="Гиперссылка1"/>
    <w:basedOn w:val="a0"/>
    <w:uiPriority w:val="99"/>
    <w:unhideWhenUsed/>
    <w:rsid w:val="006270DC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627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uiPriority w:val="99"/>
    <w:rsid w:val="006270DC"/>
    <w:pPr>
      <w:spacing w:after="0" w:line="276" w:lineRule="auto"/>
      <w:ind w:left="720"/>
      <w:jc w:val="both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uiPriority w:val="99"/>
    <w:rsid w:val="006270DC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110">
    <w:name w:val="Абзац списка11"/>
    <w:basedOn w:val="a"/>
    <w:uiPriority w:val="99"/>
    <w:rsid w:val="006270DC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character" w:customStyle="1" w:styleId="b-serplistiteminfodomain">
    <w:name w:val="b-serp__list_item_info_domain"/>
    <w:rsid w:val="006270DC"/>
    <w:rPr>
      <w:rFonts w:cs="Times New Roman"/>
    </w:rPr>
  </w:style>
  <w:style w:type="character" w:customStyle="1" w:styleId="c1">
    <w:name w:val="c1"/>
    <w:rsid w:val="006270DC"/>
    <w:rPr>
      <w:rFonts w:cs="Times New Roman"/>
    </w:rPr>
  </w:style>
  <w:style w:type="paragraph" w:customStyle="1" w:styleId="14">
    <w:name w:val="Без интервала1"/>
    <w:uiPriority w:val="99"/>
    <w:rsid w:val="006270D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rsid w:val="006270DC"/>
    <w:pPr>
      <w:spacing w:after="12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6270DC"/>
    <w:rPr>
      <w:rFonts w:ascii="Calibri" w:eastAsia="Calibri" w:hAnsi="Calibri" w:cs="Calibri"/>
      <w:lang w:eastAsia="ru-RU"/>
    </w:rPr>
  </w:style>
  <w:style w:type="paragraph" w:customStyle="1" w:styleId="psection">
    <w:name w:val="psection"/>
    <w:basedOn w:val="a"/>
    <w:uiPriority w:val="99"/>
    <w:rsid w:val="006270D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t">
    <w:name w:val="ct"/>
    <w:rsid w:val="006270DC"/>
    <w:rPr>
      <w:rFonts w:cs="Times New Roman"/>
    </w:rPr>
  </w:style>
  <w:style w:type="paragraph" w:customStyle="1" w:styleId="Style39">
    <w:name w:val="Style39"/>
    <w:basedOn w:val="a"/>
    <w:uiPriority w:val="99"/>
    <w:rsid w:val="006270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6270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List Paragraph"/>
    <w:basedOn w:val="a"/>
    <w:uiPriority w:val="34"/>
    <w:qFormat/>
    <w:rsid w:val="006270DC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270DC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62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270DC"/>
  </w:style>
  <w:style w:type="numbering" w:customStyle="1" w:styleId="24">
    <w:name w:val="Нет списка2"/>
    <w:next w:val="a2"/>
    <w:uiPriority w:val="99"/>
    <w:semiHidden/>
    <w:unhideWhenUsed/>
    <w:rsid w:val="006270DC"/>
  </w:style>
  <w:style w:type="numbering" w:customStyle="1" w:styleId="120">
    <w:name w:val="Нет списка12"/>
    <w:next w:val="a2"/>
    <w:uiPriority w:val="99"/>
    <w:semiHidden/>
    <w:unhideWhenUsed/>
    <w:rsid w:val="006270DC"/>
  </w:style>
  <w:style w:type="numbering" w:customStyle="1" w:styleId="111">
    <w:name w:val="Нет списка111"/>
    <w:next w:val="a2"/>
    <w:uiPriority w:val="99"/>
    <w:semiHidden/>
    <w:unhideWhenUsed/>
    <w:rsid w:val="006270DC"/>
  </w:style>
  <w:style w:type="paragraph" w:customStyle="1" w:styleId="msonormalmailrucssattributepostfix">
    <w:name w:val="msonormal_mailru_css_attribute_postfix"/>
    <w:basedOn w:val="a"/>
    <w:uiPriority w:val="99"/>
    <w:rsid w:val="00627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70DC"/>
  </w:style>
  <w:style w:type="numbering" w:customStyle="1" w:styleId="32">
    <w:name w:val="Нет списка3"/>
    <w:next w:val="a2"/>
    <w:uiPriority w:val="99"/>
    <w:semiHidden/>
    <w:unhideWhenUsed/>
    <w:rsid w:val="006270DC"/>
  </w:style>
  <w:style w:type="character" w:styleId="af">
    <w:name w:val="FollowedHyperlink"/>
    <w:basedOn w:val="a0"/>
    <w:uiPriority w:val="99"/>
    <w:semiHidden/>
    <w:unhideWhenUsed/>
    <w:rsid w:val="006270DC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27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270DC"/>
    <w:rPr>
      <w:color w:val="605E5C"/>
      <w:shd w:val="clear" w:color="auto" w:fill="E1DFDD"/>
    </w:rPr>
  </w:style>
  <w:style w:type="paragraph" w:styleId="af0">
    <w:name w:val="Body Text Indent"/>
    <w:basedOn w:val="a"/>
    <w:link w:val="af1"/>
    <w:uiPriority w:val="99"/>
    <w:semiHidden/>
    <w:unhideWhenUsed/>
    <w:rsid w:val="006270D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6270DC"/>
  </w:style>
  <w:style w:type="paragraph" w:styleId="af2">
    <w:name w:val="No Spacing"/>
    <w:qFormat/>
    <w:rsid w:val="000906E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5F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F49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13" Type="http://schemas.openxmlformats.org/officeDocument/2006/relationships/hyperlink" Target="http://biblioclub.ru/index.php?page=book&amp;id=2349272" TargetMode="External"/><Relationship Id="rId18" Type="http://schemas.openxmlformats.org/officeDocument/2006/relationships/hyperlink" Target="http://www.e-mcfr.ru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://carta.hgiik.ru" TargetMode="External"/><Relationship Id="rId7" Type="http://schemas.openxmlformats.org/officeDocument/2006/relationships/hyperlink" Target="http://biblioclub.ru/index.php?page=book_red&amp;id=114540" TargetMode="External"/><Relationship Id="rId12" Type="http://schemas.openxmlformats.org/officeDocument/2006/relationships/hyperlink" Target="http://biblioclub.ru/index.php?page=book&amp;id=234926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eader" Target="header1.xm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%20book&amp;id=467140" TargetMode="External"/><Relationship Id="rId20" Type="http://schemas.openxmlformats.org/officeDocument/2006/relationships/hyperlink" Target="http://elibrary.ru/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24" Type="http://schemas.openxmlformats.org/officeDocument/2006/relationships/hyperlink" Target="http://fcior.edu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227760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footer" Target="footer2.xml"/><Relationship Id="rId10" Type="http://schemas.openxmlformats.org/officeDocument/2006/relationships/hyperlink" Target="http://biblioclub.ru/index.php?page=book_red&amp;id=114540" TargetMode="External"/><Relationship Id="rId19" Type="http://schemas.openxmlformats.org/officeDocument/2006/relationships/hyperlink" Target="http://irbis.hgiik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%20book&amp;id=467140" TargetMode="External"/><Relationship Id="rId14" Type="http://schemas.openxmlformats.org/officeDocument/2006/relationships/hyperlink" Target="http://biblioclub.ru/index.php?page=book&amp;id=234931" TargetMode="External"/><Relationship Id="rId22" Type="http://schemas.openxmlformats.org/officeDocument/2006/relationships/hyperlink" Target="http://window.edu.ru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36</Pages>
  <Words>9731</Words>
  <Characters>55472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61</cp:lastModifiedBy>
  <cp:revision>12</cp:revision>
  <cp:lastPrinted>2021-06-02T03:07:00Z</cp:lastPrinted>
  <dcterms:created xsi:type="dcterms:W3CDTF">2019-11-15T08:23:00Z</dcterms:created>
  <dcterms:modified xsi:type="dcterms:W3CDTF">2021-06-10T08:10:00Z</dcterms:modified>
</cp:coreProperties>
</file>