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84" w:rsidRPr="00EA65A7" w:rsidRDefault="0045258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</w:p>
    <w:p w:rsidR="005B6D0E" w:rsidRPr="008C5E71" w:rsidRDefault="005B6D0E" w:rsidP="005B6D0E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E71">
        <w:rPr>
          <w:rFonts w:ascii="Times New Roman" w:hAnsi="Times New Roman"/>
          <w:b/>
          <w:bCs/>
          <w:sz w:val="28"/>
          <w:szCs w:val="28"/>
        </w:rPr>
        <w:t xml:space="preserve">РОССИЙСКИЙ ГОСУДАРСТВЕННЫЙ ПЕДАГОГИЧЕСКИЙ УНИВЕРСИТЕТ </w:t>
      </w:r>
    </w:p>
    <w:p w:rsidR="005B6D0E" w:rsidRPr="008C5E71" w:rsidRDefault="005B6D0E" w:rsidP="005B6D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E71">
        <w:rPr>
          <w:rFonts w:ascii="Times New Roman" w:hAnsi="Times New Roman"/>
          <w:b/>
          <w:bCs/>
          <w:sz w:val="28"/>
          <w:szCs w:val="28"/>
        </w:rPr>
        <w:t>им. А. И. Герцена</w:t>
      </w:r>
    </w:p>
    <w:p w:rsidR="005B6D0E" w:rsidRPr="008C5E71" w:rsidRDefault="005B6D0E" w:rsidP="005B6D0E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E71">
        <w:rPr>
          <w:rFonts w:ascii="Times New Roman" w:hAnsi="Times New Roman"/>
          <w:b/>
          <w:bCs/>
          <w:sz w:val="28"/>
          <w:szCs w:val="28"/>
        </w:rPr>
        <w:t xml:space="preserve">САНКТ-ПЕТЕРБУРГСКАЯ ГОСУДАРСТВЕННАЯ КОНСЕРВАТОРИЯ </w:t>
      </w:r>
    </w:p>
    <w:p w:rsidR="005B6D0E" w:rsidRPr="008C5E71" w:rsidRDefault="005B6D0E" w:rsidP="005B6D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E71">
        <w:rPr>
          <w:rFonts w:ascii="Times New Roman" w:hAnsi="Times New Roman"/>
          <w:b/>
          <w:bCs/>
          <w:sz w:val="28"/>
          <w:szCs w:val="28"/>
        </w:rPr>
        <w:t>им. Н. А. Римского-Корсакова</w:t>
      </w:r>
    </w:p>
    <w:p w:rsidR="006644E7" w:rsidRPr="008C5E71" w:rsidRDefault="006644E7" w:rsidP="005B6D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B6D0E" w:rsidRPr="008C5E71" w:rsidRDefault="006644E7" w:rsidP="005B6D0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E71">
        <w:rPr>
          <w:rFonts w:ascii="Times New Roman" w:hAnsi="Times New Roman"/>
          <w:b/>
          <w:bCs/>
          <w:sz w:val="28"/>
          <w:szCs w:val="28"/>
        </w:rPr>
        <w:t>ХАБАРОВСКИЙ ГОСУДАРСТВЕННЫЙ ИНСТИТУТ КУЛЬТУРЫ</w:t>
      </w:r>
    </w:p>
    <w:p w:rsidR="00165953" w:rsidRPr="008C5E71" w:rsidRDefault="001659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953" w:rsidRPr="008C5E71" w:rsidRDefault="001659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953" w:rsidRPr="008C5E71" w:rsidRDefault="001659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953" w:rsidRPr="008C5E71" w:rsidRDefault="001659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65953" w:rsidRPr="00171DE7" w:rsidRDefault="00165953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 w:rsidRPr="00171DE7">
        <w:rPr>
          <w:rFonts w:ascii="Times New Roman" w:hAnsi="Times New Roman"/>
          <w:sz w:val="32"/>
          <w:szCs w:val="32"/>
        </w:rPr>
        <w:t xml:space="preserve">Приглашаем Вас принять участие </w:t>
      </w:r>
    </w:p>
    <w:p w:rsidR="0005355E" w:rsidRPr="00171DE7" w:rsidRDefault="001659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 w:rsidRPr="00171DE7">
        <w:rPr>
          <w:rFonts w:ascii="Times New Roman" w:hAnsi="Times New Roman"/>
          <w:sz w:val="32"/>
          <w:szCs w:val="32"/>
        </w:rPr>
        <w:t xml:space="preserve">в </w:t>
      </w:r>
      <w:r w:rsidR="00452584" w:rsidRPr="00171DE7">
        <w:rPr>
          <w:rFonts w:ascii="Times New Roman" w:hAnsi="Times New Roman"/>
          <w:sz w:val="32"/>
          <w:szCs w:val="32"/>
        </w:rPr>
        <w:t>секции</w:t>
      </w:r>
    </w:p>
    <w:p w:rsidR="0005355E" w:rsidRPr="008C5E71" w:rsidRDefault="000535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5355E" w:rsidRPr="00171DE7" w:rsidRDefault="000535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36"/>
          <w:szCs w:val="36"/>
        </w:rPr>
      </w:pPr>
      <w:r w:rsidRPr="00171DE7">
        <w:rPr>
          <w:rFonts w:ascii="Times New Roman" w:hAnsi="Times New Roman"/>
          <w:b/>
          <w:i/>
          <w:sz w:val="36"/>
          <w:szCs w:val="36"/>
        </w:rPr>
        <w:t xml:space="preserve">«Современное музыкальное образование на </w:t>
      </w:r>
    </w:p>
    <w:p w:rsidR="0005355E" w:rsidRPr="00171DE7" w:rsidRDefault="000535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i/>
          <w:sz w:val="36"/>
          <w:szCs w:val="36"/>
        </w:rPr>
      </w:pPr>
      <w:r w:rsidRPr="00171DE7">
        <w:rPr>
          <w:rFonts w:ascii="Times New Roman" w:hAnsi="Times New Roman"/>
          <w:b/>
          <w:i/>
          <w:sz w:val="36"/>
          <w:szCs w:val="36"/>
        </w:rPr>
        <w:t>Дальнем Востоке России»</w:t>
      </w:r>
    </w:p>
    <w:p w:rsidR="0005355E" w:rsidRPr="008C5E71" w:rsidRDefault="000535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05355E" w:rsidRPr="008C5E71" w:rsidRDefault="0005355E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C5E71">
        <w:rPr>
          <w:rFonts w:ascii="Times New Roman" w:hAnsi="Times New Roman"/>
          <w:sz w:val="28"/>
          <w:szCs w:val="28"/>
        </w:rPr>
        <w:t>в рамках</w:t>
      </w:r>
    </w:p>
    <w:p w:rsidR="00165953" w:rsidRPr="00171DE7" w:rsidRDefault="00DC7498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 w:rsidRPr="00171DE7">
        <w:rPr>
          <w:rFonts w:ascii="Times New Roman" w:hAnsi="Times New Roman"/>
          <w:sz w:val="32"/>
          <w:szCs w:val="32"/>
        </w:rPr>
        <w:t>X</w:t>
      </w:r>
      <w:r w:rsidRPr="00171DE7">
        <w:rPr>
          <w:rFonts w:ascii="Times New Roman" w:hAnsi="Times New Roman"/>
          <w:sz w:val="32"/>
          <w:szCs w:val="32"/>
          <w:lang w:val="en-US"/>
        </w:rPr>
        <w:t>X</w:t>
      </w:r>
      <w:r w:rsidR="00165953" w:rsidRPr="00171DE7">
        <w:rPr>
          <w:rFonts w:ascii="Times New Roman" w:hAnsi="Times New Roman"/>
          <w:sz w:val="32"/>
          <w:szCs w:val="32"/>
        </w:rPr>
        <w:t xml:space="preserve"> </w:t>
      </w:r>
      <w:r w:rsidRPr="00171DE7">
        <w:rPr>
          <w:rFonts w:ascii="Times New Roman" w:hAnsi="Times New Roman"/>
          <w:sz w:val="32"/>
          <w:szCs w:val="32"/>
        </w:rPr>
        <w:t>М</w:t>
      </w:r>
      <w:r w:rsidR="00165953" w:rsidRPr="00171DE7">
        <w:rPr>
          <w:rFonts w:ascii="Times New Roman" w:hAnsi="Times New Roman"/>
          <w:sz w:val="32"/>
          <w:szCs w:val="32"/>
        </w:rPr>
        <w:t>еждународной научно-практической конференции</w:t>
      </w:r>
    </w:p>
    <w:p w:rsidR="00165953" w:rsidRPr="00171DE7" w:rsidRDefault="00165953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</w:p>
    <w:p w:rsidR="00165953" w:rsidRPr="00171DE7" w:rsidRDefault="00171DE7" w:rsidP="0017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71DE7">
        <w:rPr>
          <w:rFonts w:ascii="Times New Roman" w:hAnsi="Times New Roman"/>
          <w:b/>
          <w:bCs/>
          <w:i/>
          <w:iCs/>
          <w:sz w:val="32"/>
          <w:szCs w:val="32"/>
        </w:rPr>
        <w:t xml:space="preserve"> </w:t>
      </w:r>
      <w:r w:rsidR="00165953" w:rsidRPr="00171DE7">
        <w:rPr>
          <w:rFonts w:ascii="Times New Roman" w:hAnsi="Times New Roman"/>
          <w:b/>
          <w:bCs/>
          <w:i/>
          <w:iCs/>
          <w:sz w:val="32"/>
          <w:szCs w:val="32"/>
        </w:rPr>
        <w:t>«Современное музыкальное образование</w:t>
      </w:r>
      <w:r w:rsidR="008F3FFF" w:rsidRPr="00171DE7">
        <w:rPr>
          <w:rFonts w:ascii="Times New Roman" w:hAnsi="Times New Roman"/>
          <w:b/>
          <w:bCs/>
          <w:i/>
          <w:iCs/>
          <w:sz w:val="32"/>
          <w:szCs w:val="32"/>
        </w:rPr>
        <w:t>-</w:t>
      </w:r>
      <w:r w:rsidR="00DC7498" w:rsidRPr="00171DE7">
        <w:rPr>
          <w:rFonts w:ascii="Times New Roman" w:hAnsi="Times New Roman"/>
          <w:b/>
          <w:bCs/>
          <w:i/>
          <w:iCs/>
          <w:sz w:val="32"/>
          <w:szCs w:val="32"/>
        </w:rPr>
        <w:t>202</w:t>
      </w:r>
      <w:r w:rsidR="00FE1EEE">
        <w:rPr>
          <w:rFonts w:ascii="Times New Roman" w:hAnsi="Times New Roman"/>
          <w:b/>
          <w:bCs/>
          <w:i/>
          <w:iCs/>
          <w:sz w:val="32"/>
          <w:szCs w:val="32"/>
        </w:rPr>
        <w:t>1</w:t>
      </w:r>
      <w:r w:rsidR="00165953" w:rsidRPr="00171DE7">
        <w:rPr>
          <w:rFonts w:ascii="Times New Roman" w:hAnsi="Times New Roman"/>
          <w:b/>
          <w:bCs/>
          <w:i/>
          <w:iCs/>
          <w:sz w:val="32"/>
          <w:szCs w:val="32"/>
        </w:rPr>
        <w:t>:</w:t>
      </w:r>
    </w:p>
    <w:p w:rsidR="00165953" w:rsidRPr="00171DE7" w:rsidRDefault="00165953" w:rsidP="00171D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171DE7">
        <w:rPr>
          <w:rFonts w:ascii="Times New Roman" w:hAnsi="Times New Roman"/>
          <w:sz w:val="32"/>
          <w:szCs w:val="32"/>
        </w:rPr>
        <w:t xml:space="preserve"> </w:t>
      </w:r>
      <w:r w:rsidRPr="00171DE7">
        <w:rPr>
          <w:rFonts w:ascii="Times New Roman" w:hAnsi="Times New Roman"/>
          <w:b/>
          <w:bCs/>
          <w:i/>
          <w:iCs/>
          <w:sz w:val="32"/>
          <w:szCs w:val="32"/>
        </w:rPr>
        <w:t>творчество, наука, технологии»</w:t>
      </w:r>
    </w:p>
    <w:p w:rsidR="00DC7498" w:rsidRDefault="00DC7498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71DE7" w:rsidRDefault="00171DE7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A82F7A" w:rsidRPr="008C5E71" w:rsidRDefault="00A82F7A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:rsidR="00165953" w:rsidRPr="008C5E71" w:rsidRDefault="00FE1EEE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3-6</w:t>
      </w:r>
      <w:r w:rsidR="00165953" w:rsidRPr="008C5E71">
        <w:rPr>
          <w:rFonts w:ascii="Times New Roman" w:hAnsi="Times New Roman"/>
          <w:b/>
          <w:bCs/>
          <w:sz w:val="28"/>
          <w:szCs w:val="28"/>
        </w:rPr>
        <w:t xml:space="preserve"> декабря 20</w:t>
      </w:r>
      <w:r w:rsidR="00DC7498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165953" w:rsidRPr="008C5E71">
        <w:rPr>
          <w:rFonts w:ascii="Times New Roman" w:hAnsi="Times New Roman"/>
          <w:b/>
          <w:bCs/>
          <w:sz w:val="28"/>
          <w:szCs w:val="28"/>
        </w:rPr>
        <w:t xml:space="preserve"> года</w:t>
      </w:r>
    </w:p>
    <w:p w:rsidR="00171DE7" w:rsidRDefault="006644E7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E71">
        <w:rPr>
          <w:rFonts w:ascii="Times New Roman" w:hAnsi="Times New Roman"/>
          <w:b/>
          <w:bCs/>
          <w:sz w:val="28"/>
          <w:szCs w:val="28"/>
        </w:rPr>
        <w:t>г. Хабаровск</w:t>
      </w:r>
    </w:p>
    <w:p w:rsidR="00165953" w:rsidRPr="008C5E71" w:rsidRDefault="00171DE7" w:rsidP="00171DE7">
      <w:pPr>
        <w:widowControl w:val="0"/>
        <w:autoSpaceDE w:val="0"/>
        <w:autoSpaceDN w:val="0"/>
        <w:adjustRightInd w:val="0"/>
        <w:spacing w:before="120"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165953" w:rsidRPr="008C5E71">
        <w:rPr>
          <w:rFonts w:ascii="Times New Roman" w:hAnsi="Times New Roman"/>
          <w:b/>
          <w:bCs/>
          <w:sz w:val="28"/>
          <w:szCs w:val="28"/>
        </w:rPr>
        <w:lastRenderedPageBreak/>
        <w:t>Общая информация о конференции</w:t>
      </w:r>
    </w:p>
    <w:p w:rsidR="00EA65A7" w:rsidRPr="00171DE7" w:rsidRDefault="00EA65A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AC4F63" w:rsidRDefault="00EA65A7" w:rsidP="00171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C5E71">
        <w:rPr>
          <w:rFonts w:ascii="Times New Roman" w:hAnsi="Times New Roman"/>
          <w:color w:val="000000"/>
          <w:sz w:val="28"/>
          <w:szCs w:val="28"/>
        </w:rPr>
        <w:t xml:space="preserve">Основная часть конференции проходит </w:t>
      </w:r>
      <w:r w:rsidR="00FE1EEE">
        <w:rPr>
          <w:rFonts w:ascii="Times New Roman" w:hAnsi="Times New Roman"/>
          <w:color w:val="000000"/>
          <w:sz w:val="28"/>
          <w:szCs w:val="28"/>
        </w:rPr>
        <w:t>8</w:t>
      </w:r>
      <w:r w:rsidRPr="008C5E71">
        <w:rPr>
          <w:rFonts w:ascii="Times New Roman" w:hAnsi="Times New Roman"/>
          <w:color w:val="000000"/>
          <w:sz w:val="28"/>
          <w:szCs w:val="28"/>
        </w:rPr>
        <w:t>-</w:t>
      </w:r>
      <w:r w:rsidR="00FE1EEE">
        <w:rPr>
          <w:rFonts w:ascii="Times New Roman" w:hAnsi="Times New Roman"/>
          <w:color w:val="000000"/>
          <w:sz w:val="28"/>
          <w:szCs w:val="28"/>
        </w:rPr>
        <w:t>10</w:t>
      </w:r>
      <w:r w:rsidRPr="008C5E71">
        <w:rPr>
          <w:rFonts w:ascii="Times New Roman" w:hAnsi="Times New Roman"/>
          <w:color w:val="000000"/>
          <w:sz w:val="28"/>
          <w:szCs w:val="28"/>
        </w:rPr>
        <w:t xml:space="preserve"> декабря </w:t>
      </w:r>
      <w:r w:rsidR="00AC4F63">
        <w:rPr>
          <w:rFonts w:ascii="Times New Roman" w:hAnsi="Times New Roman"/>
          <w:color w:val="000000"/>
          <w:sz w:val="28"/>
          <w:szCs w:val="28"/>
        </w:rPr>
        <w:t>202</w:t>
      </w:r>
      <w:r w:rsidR="00FE1EEE">
        <w:rPr>
          <w:rFonts w:ascii="Times New Roman" w:hAnsi="Times New Roman"/>
          <w:color w:val="000000"/>
          <w:sz w:val="28"/>
          <w:szCs w:val="28"/>
        </w:rPr>
        <w:t>1</w:t>
      </w:r>
      <w:r w:rsidR="00AC4F63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Pr="008C5E71">
        <w:rPr>
          <w:rFonts w:ascii="Times New Roman" w:hAnsi="Times New Roman"/>
          <w:color w:val="000000"/>
          <w:sz w:val="28"/>
          <w:szCs w:val="28"/>
        </w:rPr>
        <w:t>в </w:t>
      </w:r>
    </w:p>
    <w:p w:rsidR="00EA65A7" w:rsidRPr="00AC4F63" w:rsidRDefault="00EA65A7" w:rsidP="00171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C4F63">
        <w:rPr>
          <w:rFonts w:ascii="Times New Roman" w:hAnsi="Times New Roman"/>
          <w:b/>
          <w:bCs/>
          <w:color w:val="000000"/>
          <w:sz w:val="26"/>
          <w:szCs w:val="26"/>
        </w:rPr>
        <w:t>Российском государственном педагогическом университете им. А. И. Герцена</w:t>
      </w:r>
    </w:p>
    <w:p w:rsidR="00AC4F63" w:rsidRPr="00AC4F63" w:rsidRDefault="00EA65A7" w:rsidP="00171DE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AC4F63">
        <w:rPr>
          <w:rFonts w:ascii="Times New Roman" w:hAnsi="Times New Roman"/>
          <w:color w:val="000000"/>
          <w:sz w:val="26"/>
          <w:szCs w:val="26"/>
        </w:rPr>
        <w:t>и </w:t>
      </w:r>
    </w:p>
    <w:p w:rsidR="00EA65A7" w:rsidRPr="00AC4F63" w:rsidRDefault="00EA65A7" w:rsidP="00AC4F63">
      <w:pPr>
        <w:shd w:val="clear" w:color="auto" w:fill="FFFFFF"/>
        <w:spacing w:after="0" w:line="240" w:lineRule="auto"/>
        <w:ind w:right="-269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AC4F63">
        <w:rPr>
          <w:rFonts w:ascii="Times New Roman" w:hAnsi="Times New Roman"/>
          <w:b/>
          <w:bCs/>
          <w:color w:val="000000"/>
          <w:sz w:val="26"/>
          <w:szCs w:val="26"/>
        </w:rPr>
        <w:t>Санкт-Петербургской государственной консерватории им.</w:t>
      </w:r>
      <w:r w:rsidR="00AC4F63" w:rsidRPr="00AC4F6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C4F63">
        <w:rPr>
          <w:rFonts w:ascii="Times New Roman" w:hAnsi="Times New Roman"/>
          <w:b/>
          <w:bCs/>
          <w:color w:val="000000"/>
          <w:sz w:val="26"/>
          <w:szCs w:val="26"/>
        </w:rPr>
        <w:t>Н.А.</w:t>
      </w:r>
      <w:r w:rsidR="00AC4F63" w:rsidRPr="00AC4F63">
        <w:rPr>
          <w:rFonts w:ascii="Times New Roman" w:hAnsi="Times New Roman"/>
          <w:b/>
          <w:bCs/>
          <w:color w:val="000000"/>
          <w:sz w:val="26"/>
          <w:szCs w:val="26"/>
        </w:rPr>
        <w:t xml:space="preserve"> </w:t>
      </w:r>
      <w:r w:rsidRPr="00AC4F63">
        <w:rPr>
          <w:rFonts w:ascii="Times New Roman" w:hAnsi="Times New Roman"/>
          <w:b/>
          <w:bCs/>
          <w:color w:val="000000"/>
          <w:sz w:val="26"/>
          <w:szCs w:val="26"/>
        </w:rPr>
        <w:t>Римского-Корсакова</w:t>
      </w:r>
    </w:p>
    <w:p w:rsidR="00AC4F63" w:rsidRPr="00AC4F63" w:rsidRDefault="00AC4F63" w:rsidP="008C5E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8"/>
          <w:szCs w:val="8"/>
        </w:rPr>
      </w:pPr>
      <w:r w:rsidRPr="00AC4F63">
        <w:rPr>
          <w:rFonts w:ascii="Times New Roman" w:hAnsi="Times New Roman"/>
          <w:sz w:val="8"/>
          <w:szCs w:val="8"/>
        </w:rPr>
        <w:t>4</w:t>
      </w:r>
    </w:p>
    <w:p w:rsidR="00707E1D" w:rsidRDefault="00FE1EEE" w:rsidP="008C5E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3-6</w:t>
      </w:r>
      <w:r w:rsidR="00D937A0" w:rsidRPr="00AC4F63">
        <w:rPr>
          <w:rFonts w:ascii="Times New Roman" w:hAnsi="Times New Roman"/>
          <w:sz w:val="28"/>
          <w:szCs w:val="32"/>
        </w:rPr>
        <w:t xml:space="preserve"> декабря</w:t>
      </w:r>
      <w:r w:rsidR="00AC4F63">
        <w:rPr>
          <w:rFonts w:ascii="Times New Roman" w:hAnsi="Times New Roman"/>
          <w:sz w:val="28"/>
          <w:szCs w:val="32"/>
        </w:rPr>
        <w:t xml:space="preserve"> 202</w:t>
      </w:r>
      <w:r>
        <w:rPr>
          <w:rFonts w:ascii="Times New Roman" w:hAnsi="Times New Roman"/>
          <w:sz w:val="28"/>
          <w:szCs w:val="32"/>
        </w:rPr>
        <w:t>1</w:t>
      </w:r>
      <w:r w:rsidR="00AC4F63">
        <w:rPr>
          <w:rFonts w:ascii="Times New Roman" w:hAnsi="Times New Roman"/>
          <w:sz w:val="28"/>
          <w:szCs w:val="32"/>
        </w:rPr>
        <w:t xml:space="preserve"> года</w:t>
      </w:r>
      <w:r w:rsidR="00D937A0" w:rsidRPr="00AC4F63">
        <w:rPr>
          <w:rFonts w:ascii="Times New Roman" w:hAnsi="Times New Roman"/>
          <w:sz w:val="28"/>
          <w:szCs w:val="32"/>
        </w:rPr>
        <w:t xml:space="preserve"> </w:t>
      </w:r>
      <w:r w:rsidR="005B6D0E" w:rsidRPr="00AC4F63">
        <w:rPr>
          <w:rFonts w:ascii="Times New Roman" w:hAnsi="Times New Roman"/>
          <w:sz w:val="28"/>
          <w:szCs w:val="32"/>
        </w:rPr>
        <w:t xml:space="preserve">- </w:t>
      </w:r>
      <w:r w:rsidR="00D937A0" w:rsidRPr="00AC4F63">
        <w:rPr>
          <w:rFonts w:ascii="Times New Roman" w:hAnsi="Times New Roman"/>
          <w:sz w:val="28"/>
          <w:szCs w:val="32"/>
        </w:rPr>
        <w:t xml:space="preserve">в </w:t>
      </w:r>
      <w:r w:rsidR="00D937A0" w:rsidRPr="00AC4F63">
        <w:rPr>
          <w:rFonts w:ascii="Times New Roman" w:hAnsi="Times New Roman"/>
          <w:b/>
          <w:sz w:val="28"/>
          <w:szCs w:val="32"/>
        </w:rPr>
        <w:t>Хабаровском государственном институте культуры</w:t>
      </w:r>
    </w:p>
    <w:p w:rsidR="00F801BF" w:rsidRDefault="00F801BF" w:rsidP="00F801BF">
      <w:pPr>
        <w:spacing w:after="0" w:line="259" w:lineRule="auto"/>
        <w:rPr>
          <w:rFonts w:ascii="Times New Roman" w:hAnsi="Times New Roman"/>
          <w:b/>
          <w:i/>
          <w:color w:val="000000"/>
          <w:sz w:val="28"/>
        </w:rPr>
      </w:pPr>
    </w:p>
    <w:p w:rsidR="00F801BF" w:rsidRPr="00F801BF" w:rsidRDefault="00F801BF" w:rsidP="00F801BF">
      <w:pPr>
        <w:spacing w:after="0" w:line="259" w:lineRule="auto"/>
        <w:rPr>
          <w:rFonts w:cs="Calibri"/>
          <w:color w:val="000000"/>
        </w:rPr>
      </w:pPr>
      <w:r w:rsidRPr="00F801BF">
        <w:rPr>
          <w:rFonts w:ascii="Times New Roman" w:hAnsi="Times New Roman"/>
          <w:b/>
          <w:i/>
          <w:color w:val="000000"/>
          <w:sz w:val="28"/>
        </w:rPr>
        <w:t xml:space="preserve">Тематика освещаемых проблем </w:t>
      </w:r>
      <w:r w:rsidRPr="00F801BF">
        <w:rPr>
          <w:rFonts w:ascii="Times New Roman" w:hAnsi="Times New Roman"/>
          <w:color w:val="000000"/>
          <w:sz w:val="28"/>
        </w:rPr>
        <w:t xml:space="preserve"> </w:t>
      </w:r>
    </w:p>
    <w:p w:rsidR="00F801BF" w:rsidRPr="00AC4F63" w:rsidRDefault="00F801BF" w:rsidP="008C5E71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8"/>
          <w:szCs w:val="32"/>
        </w:rPr>
      </w:pPr>
    </w:p>
    <w:p w:rsidR="00FE1EEE" w:rsidRPr="00FE1EEE" w:rsidRDefault="00FE1EEE" w:rsidP="00FE1EEE">
      <w:pPr>
        <w:numPr>
          <w:ilvl w:val="0"/>
          <w:numId w:val="4"/>
        </w:numPr>
        <w:spacing w:after="31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Актуальные проблемы музыкального образования в системе целостного художественного образования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Тенденции и перспективы общего и профессионального музыкального образования.  </w:t>
      </w:r>
    </w:p>
    <w:p w:rsidR="00FE1EEE" w:rsidRPr="00FE1EEE" w:rsidRDefault="00FE1EEE" w:rsidP="00FE1EEE">
      <w:pPr>
        <w:numPr>
          <w:ilvl w:val="0"/>
          <w:numId w:val="4"/>
        </w:numPr>
        <w:spacing w:after="0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Адаптация музыкального образования к болонскому процессу.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Междисциплинарный подход к проблематике музыкального творчества, исполнительства и педагогики.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Культурологический подход к исследованиям проблем современного музыкального образования.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Место аудиовизуального синтеза в современной музыкальной культуре и образовании.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Арт-педагогика.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Современные информационные технологии в музыкальном образовании и творчестве.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Информационная культура педагога-музыканта.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Интерактивные сетевые технологии обучения музыке  </w:t>
      </w:r>
    </w:p>
    <w:p w:rsidR="00FE1EEE" w:rsidRPr="00FE1EEE" w:rsidRDefault="00FE1EEE" w:rsidP="00FE1EEE">
      <w:pPr>
        <w:numPr>
          <w:ilvl w:val="0"/>
          <w:numId w:val="4"/>
        </w:numPr>
        <w:spacing w:after="31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Проблемы профессионального музыкального образования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Традиционное и новаторское в системе профессионального музыкального образования.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Задачи обновления учебных курсов и реализации учебных программ.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Школа-училище-вуз: проблемы преподавания музыкально-исполнительских и музыкально-теоретических дисциплин.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Диалог культурных традиций в музыкальной практике XX – XXI веков: творчество, исполнительство, педагогика.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Межпредметные связи учебных дисциплин.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Сольфеджио: вчера, сегодня, завтра.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Теория музыки в современной музыкальной практике.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Музыкальная акустика, психоакустика, музыкальная терапия.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Музыкант и компьютер.  </w:t>
      </w:r>
    </w:p>
    <w:p w:rsidR="00FE1EEE" w:rsidRPr="00FE1EEE" w:rsidRDefault="00FE1EEE" w:rsidP="00FE1EEE">
      <w:pPr>
        <w:numPr>
          <w:ilvl w:val="0"/>
          <w:numId w:val="4"/>
        </w:numPr>
        <w:spacing w:after="31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Вопросы общего музыкального образования и воспитания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Общее музыкальное образование и воспитание в современных условиях.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Инновационные методики в сфере общего музыкального образования и воспитания.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Перспективы личностно-ориентированного обучения.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Креативность и творчество как метод обучения.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Ребѐнок и компьютер.  </w:t>
      </w:r>
    </w:p>
    <w:p w:rsidR="00FE1EEE" w:rsidRPr="00FE1EEE" w:rsidRDefault="00FE1EEE" w:rsidP="00FE1EEE">
      <w:pPr>
        <w:numPr>
          <w:ilvl w:val="0"/>
          <w:numId w:val="4"/>
        </w:numPr>
        <w:spacing w:after="31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Непрерывное музыкальное образование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0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Инклюзивное музыкальное образование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spacing w:after="0" w:line="259" w:lineRule="auto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 </w:t>
      </w:r>
      <w:r w:rsidRPr="00FE1EEE">
        <w:rPr>
          <w:rFonts w:ascii="Times New Roman" w:hAnsi="Times New Roman"/>
          <w:b/>
          <w:color w:val="000000"/>
          <w:sz w:val="23"/>
        </w:rPr>
        <w:t xml:space="preserve">Музыкальная наука в фокусе естественнонаучного и гуманитарного знания.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Междисциплинарные методы современного музыкознания.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Философия и социология музыки.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Культурологический подход к исследованиям в области музыкальной науки.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Антропологическая парадигма в музыковедческих исследованиях.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Достижения и перспективы музыкальной терапии.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lastRenderedPageBreak/>
        <w:t xml:space="preserve">Акустические исследования в музыкознании.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Математические методы исследования в музыкознании.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Моделирование процесса музыкального творчества.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Комплексная модель семантического пространства музыки.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Информационный и структурный подходы к анализу музыкального произведения.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Синергетический подход к исследованиям в области музыкальной науки.  </w:t>
      </w:r>
    </w:p>
    <w:p w:rsidR="00FE1EEE" w:rsidRPr="00FE1EEE" w:rsidRDefault="00FE1EEE" w:rsidP="00FE1EEE">
      <w:pPr>
        <w:numPr>
          <w:ilvl w:val="0"/>
          <w:numId w:val="4"/>
        </w:numPr>
        <w:spacing w:after="0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Музыкально-компьютерные технологии в образовании и творчестве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МКТ в профессиональном музыкальном образовании (как средство для расширения творческих возможностей).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МКТ в общем образовании (как одно из средств обучения).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МКТ как средство реабилитации людей с ограниченными возможностями.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МКТ как новое направление в подготовке специалистов гуманитарно-технологического профиля.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МКТ в сфере цифровых искусств.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Компьютерное музыкальное творчество.  </w:t>
      </w:r>
    </w:p>
    <w:p w:rsidR="00FE1EEE" w:rsidRPr="00FE1EEE" w:rsidRDefault="00FE1EEE" w:rsidP="00FE1EEE">
      <w:pPr>
        <w:numPr>
          <w:ilvl w:val="0"/>
          <w:numId w:val="4"/>
        </w:numPr>
        <w:spacing w:after="0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Компьютерная музыка.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Компьютерная композиция, аранжировка и инструментоведение в современной музыкальной практике.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Звукотембральное программирование.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Акусматика.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Звукорежиссура, музыкальная звукорежиссура, прикладная звукорежиссура.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Роль звукорежиссуры в создании синтетических художественных произведений.  </w:t>
      </w:r>
    </w:p>
    <w:p w:rsidR="00FE1EEE" w:rsidRPr="00FE1EEE" w:rsidRDefault="00FE1EEE" w:rsidP="00FE1EEE">
      <w:pPr>
        <w:numPr>
          <w:ilvl w:val="0"/>
          <w:numId w:val="4"/>
        </w:numPr>
        <w:spacing w:after="38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Музыкальная информатика.  </w:t>
      </w:r>
    </w:p>
    <w:p w:rsidR="00FE1EEE" w:rsidRPr="00FE1EEE" w:rsidRDefault="00FE1EEE" w:rsidP="00FE1EEE">
      <w:pPr>
        <w:numPr>
          <w:ilvl w:val="0"/>
          <w:numId w:val="4"/>
        </w:numPr>
        <w:spacing w:after="31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Электронные музыкальные инструменты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numPr>
          <w:ilvl w:val="0"/>
          <w:numId w:val="4"/>
        </w:numPr>
        <w:spacing w:after="0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Проблемы музыкального творчества на электронных музыкальных инструментах.  </w:t>
      </w:r>
    </w:p>
    <w:p w:rsidR="00FE1EEE" w:rsidRPr="00FE1EEE" w:rsidRDefault="00FE1EEE" w:rsidP="00FE1EEE">
      <w:pPr>
        <w:numPr>
          <w:ilvl w:val="0"/>
          <w:numId w:val="4"/>
        </w:numPr>
        <w:spacing w:after="6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Формирование и развитие школы исполнительского мастерства на электронных музыкальных инструментах.  </w:t>
      </w:r>
    </w:p>
    <w:p w:rsidR="00FE1EEE" w:rsidRPr="00FE1EEE" w:rsidRDefault="00FE1EEE" w:rsidP="00FE1EEE">
      <w:pPr>
        <w:numPr>
          <w:ilvl w:val="0"/>
          <w:numId w:val="4"/>
        </w:numPr>
        <w:spacing w:after="5" w:line="266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3"/>
        </w:rPr>
        <w:t xml:space="preserve">Роль и место электронного музыкального инструментария в синтетических видах и жанрах искусства.  </w:t>
      </w:r>
    </w:p>
    <w:p w:rsidR="00FE1EEE" w:rsidRPr="00FE1EEE" w:rsidRDefault="00FE1EEE" w:rsidP="00FE1EEE">
      <w:pPr>
        <w:numPr>
          <w:ilvl w:val="0"/>
          <w:numId w:val="4"/>
        </w:numPr>
        <w:spacing w:after="31" w:line="270" w:lineRule="auto"/>
        <w:ind w:hanging="139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3"/>
        </w:rPr>
        <w:t xml:space="preserve">Проблемы реализации образовательных стандартов в области общего и профессионального музыкального образования в школе ХХI века </w:t>
      </w:r>
      <w:r w:rsidRPr="00FE1EEE">
        <w:rPr>
          <w:rFonts w:ascii="Times New Roman" w:hAnsi="Times New Roman"/>
          <w:color w:val="000000"/>
          <w:sz w:val="23"/>
        </w:rPr>
        <w:t xml:space="preserve"> </w:t>
      </w:r>
    </w:p>
    <w:p w:rsidR="00FE1EEE" w:rsidRPr="00FE1EEE" w:rsidRDefault="00FE1EEE" w:rsidP="00FE1EEE">
      <w:pPr>
        <w:spacing w:after="40" w:line="259" w:lineRule="auto"/>
        <w:ind w:left="350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4"/>
        </w:rPr>
        <w:t xml:space="preserve"> </w:t>
      </w:r>
    </w:p>
    <w:p w:rsidR="00FE1EEE" w:rsidRPr="00FE1EEE" w:rsidRDefault="001F0C80" w:rsidP="00FE1EEE">
      <w:pPr>
        <w:spacing w:after="15" w:line="264" w:lineRule="auto"/>
        <w:ind w:left="-15" w:firstLine="706"/>
        <w:jc w:val="both"/>
        <w:rPr>
          <w:rFonts w:cs="Calibri"/>
          <w:color w:val="000000"/>
        </w:rPr>
      </w:pPr>
      <w:r w:rsidRPr="00AF4D13">
        <w:rPr>
          <w:rFonts w:ascii="Times New Roman" w:hAnsi="Times New Roman"/>
          <w:color w:val="000000"/>
          <w:sz w:val="26"/>
        </w:rPr>
        <w:t xml:space="preserve">Форма проведения конференции - </w:t>
      </w:r>
      <w:r w:rsidRPr="00AF4D13">
        <w:rPr>
          <w:rFonts w:ascii="Times New Roman" w:hAnsi="Times New Roman"/>
          <w:b/>
          <w:color w:val="000000"/>
          <w:sz w:val="26"/>
        </w:rPr>
        <w:t>заочная</w:t>
      </w:r>
    </w:p>
    <w:p w:rsidR="00FE1EEE" w:rsidRPr="00FE1EEE" w:rsidRDefault="00FE1EEE" w:rsidP="00FE1EEE">
      <w:pPr>
        <w:spacing w:after="25" w:line="259" w:lineRule="auto"/>
        <w:ind w:left="761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 </w:t>
      </w:r>
    </w:p>
    <w:p w:rsidR="00FE1EEE" w:rsidRPr="00FE1EEE" w:rsidRDefault="00FE1EEE" w:rsidP="00FE1EEE">
      <w:pPr>
        <w:spacing w:after="0" w:line="380" w:lineRule="auto"/>
        <w:ind w:left="1071" w:right="305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Заявки на участие в конференции принимаются до </w:t>
      </w:r>
      <w:r w:rsidRPr="00FE1EEE">
        <w:rPr>
          <w:rFonts w:ascii="Times New Roman" w:hAnsi="Times New Roman"/>
          <w:b/>
          <w:color w:val="000000"/>
          <w:sz w:val="26"/>
        </w:rPr>
        <w:t>15 ноября 2021 г.</w:t>
      </w:r>
      <w:r w:rsidRPr="00FE1EEE">
        <w:rPr>
          <w:rFonts w:ascii="Times New Roman" w:hAnsi="Times New Roman"/>
          <w:color w:val="000000"/>
          <w:sz w:val="26"/>
        </w:rPr>
        <w:t xml:space="preserve">, тезисы докладов - до </w:t>
      </w:r>
      <w:r w:rsidRPr="00FE1EEE">
        <w:rPr>
          <w:rFonts w:ascii="Times New Roman" w:hAnsi="Times New Roman"/>
          <w:b/>
          <w:color w:val="000000"/>
          <w:sz w:val="26"/>
        </w:rPr>
        <w:t>30</w:t>
      </w:r>
      <w:r w:rsidRPr="00FE1EEE">
        <w:rPr>
          <w:rFonts w:cs="Calibri"/>
          <w:b/>
          <w:color w:val="000000"/>
          <w:sz w:val="26"/>
        </w:rPr>
        <w:t xml:space="preserve"> </w:t>
      </w:r>
      <w:r w:rsidRPr="00FE1EEE">
        <w:rPr>
          <w:rFonts w:ascii="Times New Roman" w:hAnsi="Times New Roman"/>
          <w:b/>
          <w:color w:val="000000"/>
          <w:sz w:val="26"/>
        </w:rPr>
        <w:t xml:space="preserve">ноября 2021 г. </w:t>
      </w:r>
    </w:p>
    <w:p w:rsidR="00FE1EEE" w:rsidRPr="00FE1EEE" w:rsidRDefault="00FE1EEE" w:rsidP="00FE1EEE">
      <w:pPr>
        <w:spacing w:after="145" w:line="259" w:lineRule="auto"/>
        <w:ind w:left="761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6"/>
        </w:rPr>
        <w:t xml:space="preserve"> </w:t>
      </w:r>
    </w:p>
    <w:p w:rsidR="00FE1EEE" w:rsidRPr="00FE1EEE" w:rsidRDefault="00FE1EEE" w:rsidP="00FE1EEE">
      <w:pPr>
        <w:spacing w:after="0" w:line="259" w:lineRule="auto"/>
        <w:ind w:left="694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6"/>
        </w:rPr>
        <w:t>Форма Заявки на участие</w:t>
      </w:r>
      <w:r w:rsidRPr="00FE1EEE">
        <w:rPr>
          <w:rFonts w:ascii="Times New Roman" w:hAnsi="Times New Roman"/>
          <w:color w:val="000000"/>
          <w:sz w:val="26"/>
        </w:rPr>
        <w:t xml:space="preserve"> </w:t>
      </w:r>
      <w:r w:rsidRPr="00FE1EEE">
        <w:rPr>
          <w:rFonts w:ascii="Times New Roman" w:hAnsi="Times New Roman"/>
          <w:b/>
          <w:color w:val="000000"/>
          <w:sz w:val="26"/>
        </w:rPr>
        <w:t>прилагается</w:t>
      </w:r>
      <w:r w:rsidRPr="00FE1EEE">
        <w:rPr>
          <w:rFonts w:ascii="Times New Roman" w:hAnsi="Times New Roman"/>
          <w:color w:val="000000"/>
          <w:sz w:val="26"/>
        </w:rPr>
        <w:t xml:space="preserve">. </w:t>
      </w:r>
    </w:p>
    <w:p w:rsidR="00FE1EEE" w:rsidRPr="00FE1EEE" w:rsidRDefault="00FE1EEE" w:rsidP="00FE1EEE">
      <w:pPr>
        <w:spacing w:after="0" w:line="259" w:lineRule="auto"/>
        <w:ind w:left="761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 </w:t>
      </w:r>
    </w:p>
    <w:p w:rsidR="00FE1EEE" w:rsidRPr="00FE1EEE" w:rsidRDefault="00FE1EEE" w:rsidP="00FE1EEE">
      <w:pPr>
        <w:spacing w:after="0" w:line="259" w:lineRule="auto"/>
        <w:ind w:left="761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 </w:t>
      </w:r>
    </w:p>
    <w:p w:rsidR="00FE1EEE" w:rsidRPr="00FE1EEE" w:rsidRDefault="00FE1EEE" w:rsidP="00FE1EEE">
      <w:pPr>
        <w:keepNext/>
        <w:keepLines/>
        <w:spacing w:after="136" w:line="259" w:lineRule="auto"/>
        <w:ind w:left="730" w:hanging="10"/>
        <w:outlineLvl w:val="1"/>
        <w:rPr>
          <w:rFonts w:ascii="Times New Roman" w:hAnsi="Times New Roman"/>
          <w:b/>
          <w:i/>
          <w:color w:val="000000"/>
          <w:sz w:val="26"/>
        </w:rPr>
      </w:pPr>
      <w:r w:rsidRPr="00FE1EEE">
        <w:rPr>
          <w:rFonts w:ascii="Times New Roman" w:hAnsi="Times New Roman"/>
          <w:b/>
          <w:i/>
          <w:color w:val="000000"/>
          <w:sz w:val="26"/>
        </w:rPr>
        <w:t>Требования к оформлению материалов для их опубликования в Сборнике трудов конференции</w:t>
      </w:r>
    </w:p>
    <w:p w:rsidR="00FE1EEE" w:rsidRPr="00FE1EEE" w:rsidRDefault="00FE1EEE" w:rsidP="00FE1EEE">
      <w:pPr>
        <w:numPr>
          <w:ilvl w:val="0"/>
          <w:numId w:val="5"/>
        </w:numPr>
        <w:spacing w:after="15" w:line="264" w:lineRule="auto"/>
        <w:jc w:val="both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Объем текста до 4-х машинописных страниц формата А4, междустрочный интервал - полуторный, шрифт (Times), 14 кегль, выделения допускаются только курсивом, поля по 2 см.  </w:t>
      </w:r>
    </w:p>
    <w:p w:rsidR="00FE1EEE" w:rsidRPr="00FE1EEE" w:rsidRDefault="00FE1EEE" w:rsidP="00FE1EEE">
      <w:pPr>
        <w:numPr>
          <w:ilvl w:val="0"/>
          <w:numId w:val="5"/>
        </w:numPr>
        <w:spacing w:after="15" w:line="264" w:lineRule="auto"/>
        <w:jc w:val="both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Текст доклада с указанием: </w:t>
      </w:r>
    </w:p>
    <w:p w:rsidR="00FE1EEE" w:rsidRPr="00FE1EEE" w:rsidRDefault="00FE1EEE" w:rsidP="00FE1EEE">
      <w:pPr>
        <w:numPr>
          <w:ilvl w:val="1"/>
          <w:numId w:val="5"/>
        </w:numPr>
        <w:spacing w:after="15" w:line="264" w:lineRule="auto"/>
        <w:jc w:val="both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1 абзац – инициалы и фамилия автора; </w:t>
      </w:r>
    </w:p>
    <w:p w:rsidR="00FE1EEE" w:rsidRPr="00FE1EEE" w:rsidRDefault="00FE1EEE" w:rsidP="00FE1EEE">
      <w:pPr>
        <w:numPr>
          <w:ilvl w:val="1"/>
          <w:numId w:val="5"/>
        </w:numPr>
        <w:spacing w:after="15" w:line="264" w:lineRule="auto"/>
        <w:jc w:val="both"/>
        <w:rPr>
          <w:rFonts w:cs="Calibri"/>
          <w:color w:val="000000"/>
        </w:rPr>
      </w:pPr>
      <w:r w:rsidRPr="00FE1EEE">
        <w:rPr>
          <w:rFonts w:cs="Calibri"/>
          <w:color w:val="000000"/>
          <w:sz w:val="26"/>
        </w:rPr>
        <w:t>2</w:t>
      </w:r>
      <w:r w:rsidRPr="00FE1EEE">
        <w:rPr>
          <w:rFonts w:ascii="Times New Roman" w:hAnsi="Times New Roman"/>
          <w:color w:val="000000"/>
          <w:sz w:val="26"/>
        </w:rPr>
        <w:t xml:space="preserve"> абзац – название доклада; </w:t>
      </w:r>
    </w:p>
    <w:p w:rsidR="00F801BF" w:rsidRPr="00F801BF" w:rsidRDefault="00FE1EEE" w:rsidP="00FE1EEE">
      <w:pPr>
        <w:numPr>
          <w:ilvl w:val="1"/>
          <w:numId w:val="5"/>
        </w:numPr>
        <w:spacing w:after="15" w:line="264" w:lineRule="auto"/>
        <w:jc w:val="both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lastRenderedPageBreak/>
        <w:t>текст доклада (не допускаются переносы слов).</w:t>
      </w:r>
    </w:p>
    <w:p w:rsidR="00FE1EEE" w:rsidRPr="00FE1EEE" w:rsidRDefault="00FE1EEE" w:rsidP="00F801BF">
      <w:pPr>
        <w:spacing w:after="15" w:line="264" w:lineRule="auto"/>
        <w:ind w:left="1080"/>
        <w:jc w:val="both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 </w:t>
      </w:r>
    </w:p>
    <w:p w:rsidR="00FE1EEE" w:rsidRDefault="00FE1EEE" w:rsidP="00FE1EEE">
      <w:pPr>
        <w:spacing w:after="15" w:line="264" w:lineRule="auto"/>
        <w:ind w:left="716" w:hanging="10"/>
        <w:jc w:val="both"/>
        <w:rPr>
          <w:rFonts w:ascii="Times New Roman" w:hAnsi="Times New Roman"/>
          <w:color w:val="000000"/>
          <w:sz w:val="26"/>
        </w:rPr>
      </w:pPr>
      <w:r w:rsidRPr="00FE1EEE">
        <w:rPr>
          <w:rFonts w:ascii="Times New Roman" w:hAnsi="Times New Roman"/>
          <w:color w:val="000000"/>
          <w:sz w:val="26"/>
        </w:rPr>
        <w:t>Тексты или тезисы докладов просим присылать по электронной почте:</w:t>
      </w:r>
    </w:p>
    <w:p w:rsidR="00FE1EEE" w:rsidRPr="008C5E71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1EEE">
        <w:rPr>
          <w:rFonts w:ascii="Times New Roman" w:hAnsi="Times New Roman"/>
          <w:color w:val="000000"/>
          <w:sz w:val="26"/>
        </w:rPr>
        <w:t xml:space="preserve"> </w:t>
      </w:r>
      <w:hyperlink r:id="rId5" w:history="1"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mezenceva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</w:rPr>
          <w:t>-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sv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</w:rPr>
          <w:t>@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yandex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</w:rPr>
          <w:t>.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ru</w:t>
        </w:r>
      </w:hyperlink>
      <w:r w:rsidRPr="008C5E71">
        <w:rPr>
          <w:rFonts w:ascii="Times New Roman" w:hAnsi="Times New Roman"/>
          <w:b/>
          <w:sz w:val="28"/>
          <w:szCs w:val="28"/>
        </w:rPr>
        <w:t xml:space="preserve"> , </w:t>
      </w:r>
      <w:hyperlink r:id="rId6" w:history="1">
        <w:r w:rsidRPr="008C5E71">
          <w:rPr>
            <w:rStyle w:val="a5"/>
            <w:rFonts w:ascii="Times New Roman" w:hAnsi="Times New Roman"/>
            <w:b/>
            <w:sz w:val="28"/>
            <w:szCs w:val="28"/>
          </w:rPr>
          <w:t>nir@hgiik.ru</w:t>
        </w:r>
      </w:hyperlink>
    </w:p>
    <w:p w:rsidR="00FE1EEE" w:rsidRPr="00AC4F63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THeitiSC-Light" w:hAnsi="Times New Roman"/>
          <w:b/>
          <w:bCs/>
          <w:sz w:val="16"/>
          <w:szCs w:val="16"/>
        </w:rPr>
      </w:pPr>
    </w:p>
    <w:p w:rsidR="00FE1EEE" w:rsidRPr="00AC4F63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eitiSC-Light" w:hAnsi="Times New Roman"/>
          <w:sz w:val="16"/>
          <w:szCs w:val="16"/>
        </w:rPr>
      </w:pPr>
    </w:p>
    <w:p w:rsidR="00FE1EEE" w:rsidRPr="00AC4F63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STHeitiSC-Light" w:hAnsi="Times New Roman"/>
          <w:i/>
          <w:sz w:val="16"/>
          <w:szCs w:val="16"/>
        </w:rPr>
      </w:pPr>
      <w:r w:rsidRPr="008C5E71">
        <w:rPr>
          <w:rFonts w:ascii="Times New Roman" w:eastAsia="STHeitiSC-Light" w:hAnsi="Times New Roman"/>
          <w:sz w:val="28"/>
          <w:szCs w:val="28"/>
        </w:rPr>
        <w:t>Для подачи заявки и получения дополнительной информации Вы можете связаться с оргкомитетом</w:t>
      </w:r>
      <w:r>
        <w:rPr>
          <w:rFonts w:ascii="Times New Roman" w:eastAsia="STHeitiSC-Light" w:hAnsi="Times New Roman"/>
          <w:sz w:val="28"/>
          <w:szCs w:val="28"/>
        </w:rPr>
        <w:t xml:space="preserve"> </w:t>
      </w:r>
      <w:r w:rsidRPr="008C5E71">
        <w:rPr>
          <w:rFonts w:ascii="Times New Roman" w:eastAsia="STHeitiSC-Light" w:hAnsi="Times New Roman"/>
          <w:sz w:val="28"/>
          <w:szCs w:val="28"/>
        </w:rPr>
        <w:t>по адресу:</w:t>
      </w:r>
      <w:r w:rsidRPr="008C5E71">
        <w:rPr>
          <w:rFonts w:ascii="Times New Roman" w:eastAsia="STHeitiSC-Light" w:hAnsi="Times New Roman"/>
          <w:i/>
          <w:sz w:val="28"/>
          <w:szCs w:val="28"/>
        </w:rPr>
        <w:t xml:space="preserve"> </w:t>
      </w:r>
      <w:r w:rsidRPr="008C5E71">
        <w:rPr>
          <w:rStyle w:val="a7"/>
          <w:rFonts w:ascii="Times New Roman" w:hAnsi="Times New Roman"/>
          <w:i w:val="0"/>
          <w:iCs/>
          <w:sz w:val="28"/>
          <w:szCs w:val="28"/>
          <w:shd w:val="clear" w:color="auto" w:fill="FFFFFF"/>
        </w:rPr>
        <w:t>680045, Хабаровский край, г. Хабаровск, ул. Краснореченская, 112, каб. 305, 324;</w:t>
      </w:r>
      <w:r w:rsidRPr="008C5E7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br/>
      </w:r>
    </w:p>
    <w:p w:rsidR="00FE1EEE" w:rsidRPr="008C5E71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eitiSC-Light" w:hAnsi="Times New Roman"/>
          <w:sz w:val="28"/>
          <w:szCs w:val="28"/>
        </w:rPr>
      </w:pPr>
      <w:r w:rsidRPr="008C5E71">
        <w:rPr>
          <w:rFonts w:ascii="Times New Roman" w:eastAsia="STHeitiSC-Light" w:hAnsi="Times New Roman"/>
          <w:sz w:val="28"/>
          <w:szCs w:val="28"/>
        </w:rPr>
        <w:t xml:space="preserve">по телефону: </w:t>
      </w:r>
      <w:r w:rsidRPr="008C5E71">
        <w:rPr>
          <w:rFonts w:ascii="Times New Roman" w:eastAsia="STHeitiSC-Light" w:hAnsi="Times New Roman"/>
          <w:b/>
          <w:sz w:val="28"/>
          <w:szCs w:val="28"/>
        </w:rPr>
        <w:t xml:space="preserve">+7 (924) </w:t>
      </w:r>
      <w:r w:rsidRPr="008C5E71">
        <w:rPr>
          <w:rFonts w:ascii="Times New Roman" w:eastAsia="STHeitiSC-Light" w:hAnsi="Times New Roman"/>
          <w:b/>
          <w:bCs/>
          <w:sz w:val="28"/>
          <w:szCs w:val="28"/>
        </w:rPr>
        <w:t>311-16-25</w:t>
      </w:r>
      <w:r w:rsidRPr="008C5E71">
        <w:rPr>
          <w:rFonts w:ascii="Times New Roman" w:eastAsia="STHeitiSC-Light" w:hAnsi="Times New Roman"/>
          <w:sz w:val="28"/>
          <w:szCs w:val="28"/>
        </w:rPr>
        <w:t>;</w:t>
      </w:r>
    </w:p>
    <w:p w:rsidR="00FE1EEE" w:rsidRPr="00AC4F63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eitiSC-Light" w:hAnsi="Times New Roman"/>
          <w:sz w:val="16"/>
          <w:szCs w:val="16"/>
        </w:rPr>
      </w:pPr>
    </w:p>
    <w:p w:rsidR="00FE1EEE" w:rsidRPr="008C5E71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C5E71">
        <w:rPr>
          <w:rFonts w:ascii="Times New Roman" w:eastAsia="STHeitiSC-Light" w:hAnsi="Times New Roman"/>
          <w:sz w:val="28"/>
          <w:szCs w:val="28"/>
        </w:rPr>
        <w:t xml:space="preserve">по электронной почте: </w:t>
      </w:r>
      <w:hyperlink r:id="rId7" w:history="1"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mezenceva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</w:rPr>
          <w:t>-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sv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</w:rPr>
          <w:t>@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yandex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</w:rPr>
          <w:t>.</w:t>
        </w:r>
        <w:r w:rsidRPr="008C5E71">
          <w:rPr>
            <w:rStyle w:val="a5"/>
            <w:rFonts w:ascii="Times New Roman" w:eastAsia="STHeitiSC-Light" w:hAnsi="Times New Roman"/>
            <w:b/>
            <w:bCs/>
            <w:sz w:val="28"/>
            <w:szCs w:val="28"/>
            <w:lang w:val="en-US"/>
          </w:rPr>
          <w:t>ru</w:t>
        </w:r>
      </w:hyperlink>
      <w:r w:rsidRPr="008C5E71">
        <w:rPr>
          <w:rFonts w:ascii="Times New Roman" w:hAnsi="Times New Roman"/>
          <w:b/>
          <w:sz w:val="28"/>
          <w:szCs w:val="28"/>
        </w:rPr>
        <w:t xml:space="preserve"> , </w:t>
      </w:r>
      <w:hyperlink r:id="rId8" w:history="1">
        <w:r w:rsidRPr="008C5E71">
          <w:rPr>
            <w:rStyle w:val="a5"/>
            <w:rFonts w:ascii="Times New Roman" w:hAnsi="Times New Roman"/>
            <w:b/>
            <w:sz w:val="28"/>
            <w:szCs w:val="28"/>
          </w:rPr>
          <w:t>nir@hgiik.ru</w:t>
        </w:r>
      </w:hyperlink>
    </w:p>
    <w:p w:rsidR="00FE1EEE" w:rsidRPr="00AC4F63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eitiSC-Light" w:hAnsi="Times New Roman"/>
          <w:b/>
          <w:bCs/>
          <w:sz w:val="16"/>
          <w:szCs w:val="16"/>
        </w:rPr>
      </w:pPr>
    </w:p>
    <w:p w:rsidR="00FE1EEE" w:rsidRPr="008C5E71" w:rsidRDefault="00FE1EEE" w:rsidP="00FE1EEE">
      <w:pPr>
        <w:pStyle w:val="a6"/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8C5E71">
        <w:rPr>
          <w:rFonts w:eastAsia="STHeitiSC-Light"/>
          <w:sz w:val="28"/>
          <w:szCs w:val="28"/>
          <w:u w:val="single"/>
        </w:rPr>
        <w:t>Контактное лицо:</w:t>
      </w:r>
      <w:r w:rsidRPr="008C5E71">
        <w:rPr>
          <w:rFonts w:eastAsia="STHeitiSC-Light"/>
          <w:sz w:val="28"/>
          <w:szCs w:val="28"/>
        </w:rPr>
        <w:t xml:space="preserve"> Мезенцева Светлана Владимировна – </w:t>
      </w:r>
      <w:r w:rsidRPr="008C5E71">
        <w:rPr>
          <w:color w:val="000000"/>
          <w:sz w:val="28"/>
          <w:szCs w:val="28"/>
        </w:rPr>
        <w:t>сопредседатель оргкомитета X</w:t>
      </w:r>
      <w:r>
        <w:rPr>
          <w:color w:val="000000"/>
          <w:sz w:val="28"/>
          <w:szCs w:val="28"/>
          <w:lang w:val="en-US"/>
        </w:rPr>
        <w:t>X</w:t>
      </w:r>
      <w:r w:rsidRPr="008C5E71">
        <w:rPr>
          <w:color w:val="000000"/>
          <w:sz w:val="28"/>
          <w:szCs w:val="28"/>
        </w:rPr>
        <w:t xml:space="preserve"> Международной научно–практической конференции «Современное музыкальное образование </w:t>
      </w:r>
      <w:r w:rsidR="0089345D">
        <w:rPr>
          <w:color w:val="000000"/>
          <w:sz w:val="28"/>
          <w:szCs w:val="28"/>
        </w:rPr>
        <w:t>–</w:t>
      </w:r>
      <w:r w:rsidRPr="008C5E71">
        <w:rPr>
          <w:color w:val="000000"/>
          <w:sz w:val="28"/>
          <w:szCs w:val="28"/>
        </w:rPr>
        <w:t xml:space="preserve"> 20</w:t>
      </w:r>
      <w:r w:rsidRPr="00B740A0">
        <w:rPr>
          <w:color w:val="000000"/>
          <w:sz w:val="28"/>
          <w:szCs w:val="28"/>
        </w:rPr>
        <w:t>2</w:t>
      </w:r>
      <w:r w:rsidR="00CF795D">
        <w:rPr>
          <w:color w:val="000000"/>
          <w:sz w:val="28"/>
          <w:szCs w:val="28"/>
        </w:rPr>
        <w:t>1</w:t>
      </w:r>
      <w:r w:rsidR="0089345D">
        <w:rPr>
          <w:color w:val="000000"/>
          <w:sz w:val="28"/>
          <w:szCs w:val="28"/>
        </w:rPr>
        <w:t>:</w:t>
      </w:r>
      <w:r w:rsidR="0089345D" w:rsidRPr="0089345D">
        <w:rPr>
          <w:b/>
          <w:bCs/>
          <w:i/>
          <w:iCs/>
          <w:sz w:val="32"/>
          <w:szCs w:val="32"/>
        </w:rPr>
        <w:t xml:space="preserve"> </w:t>
      </w:r>
      <w:r w:rsidR="0089345D" w:rsidRPr="0089345D">
        <w:rPr>
          <w:bCs/>
          <w:iCs/>
          <w:sz w:val="28"/>
          <w:szCs w:val="28"/>
        </w:rPr>
        <w:t>творчество, наука, технологии</w:t>
      </w:r>
      <w:r w:rsidRPr="0089345D">
        <w:rPr>
          <w:color w:val="000000"/>
          <w:sz w:val="28"/>
          <w:szCs w:val="28"/>
        </w:rPr>
        <w:t>»</w:t>
      </w:r>
      <w:r w:rsidRPr="008C5E71">
        <w:rPr>
          <w:color w:val="000000"/>
          <w:sz w:val="28"/>
          <w:szCs w:val="28"/>
        </w:rPr>
        <w:t xml:space="preserve">, кандидат искусствоведения, доцент, </w:t>
      </w:r>
      <w:r>
        <w:rPr>
          <w:color w:val="000000"/>
          <w:sz w:val="28"/>
          <w:szCs w:val="28"/>
        </w:rPr>
        <w:t>ч</w:t>
      </w:r>
      <w:r w:rsidRPr="008C5E71">
        <w:rPr>
          <w:color w:val="000000"/>
          <w:sz w:val="28"/>
          <w:szCs w:val="28"/>
        </w:rPr>
        <w:t xml:space="preserve">лен Союза композиторов России, </w:t>
      </w:r>
      <w:r w:rsidR="00CF795D">
        <w:rPr>
          <w:color w:val="000000"/>
          <w:sz w:val="28"/>
          <w:szCs w:val="28"/>
        </w:rPr>
        <w:t>старший научный сотрудник Российского государственного университета им. А. И. Герцена.</w:t>
      </w:r>
    </w:p>
    <w:p w:rsidR="00FE1EEE" w:rsidRPr="008C5E71" w:rsidRDefault="00FE1EEE" w:rsidP="00FE1E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THeitiSC-Light" w:hAnsi="Times New Roman"/>
          <w:b/>
          <w:bCs/>
          <w:sz w:val="28"/>
          <w:szCs w:val="28"/>
        </w:rPr>
      </w:pPr>
      <w:r w:rsidRPr="008C5E71">
        <w:rPr>
          <w:rFonts w:ascii="Times New Roman" w:eastAsia="STHeitiSC-Light" w:hAnsi="Times New Roman"/>
          <w:sz w:val="28"/>
          <w:szCs w:val="28"/>
        </w:rPr>
        <w:t xml:space="preserve">тел.: </w:t>
      </w:r>
      <w:r w:rsidRPr="008C5E71">
        <w:rPr>
          <w:rFonts w:ascii="Times New Roman" w:eastAsia="STHeitiSC-Light" w:hAnsi="Times New Roman"/>
          <w:b/>
          <w:sz w:val="28"/>
          <w:szCs w:val="28"/>
        </w:rPr>
        <w:t xml:space="preserve">+7 (924) </w:t>
      </w:r>
      <w:r w:rsidRPr="008C5E71">
        <w:rPr>
          <w:rFonts w:ascii="Times New Roman" w:eastAsia="STHeitiSC-Light" w:hAnsi="Times New Roman"/>
          <w:b/>
          <w:bCs/>
          <w:sz w:val="28"/>
          <w:szCs w:val="28"/>
        </w:rPr>
        <w:t>311-16-25</w:t>
      </w:r>
    </w:p>
    <w:p w:rsidR="00FE1EEE" w:rsidRPr="00FE1EEE" w:rsidRDefault="00FE1EEE" w:rsidP="00FE1EEE">
      <w:pPr>
        <w:spacing w:after="15" w:line="264" w:lineRule="auto"/>
        <w:ind w:left="716" w:hanging="10"/>
        <w:jc w:val="both"/>
        <w:rPr>
          <w:rFonts w:cs="Calibri"/>
          <w:color w:val="000000"/>
        </w:rPr>
      </w:pPr>
      <w:r w:rsidRPr="00FE1EEE">
        <w:rPr>
          <w:rFonts w:ascii="Times New Roman" w:hAnsi="Times New Roman"/>
          <w:color w:val="000000"/>
          <w:sz w:val="26"/>
        </w:rPr>
        <w:t xml:space="preserve"> </w:t>
      </w:r>
    </w:p>
    <w:p w:rsidR="00FE1EEE" w:rsidRPr="00FE1EEE" w:rsidRDefault="00FE1EEE" w:rsidP="00FE1EEE">
      <w:pPr>
        <w:spacing w:after="0" w:line="259" w:lineRule="auto"/>
        <w:ind w:left="60"/>
        <w:jc w:val="center"/>
        <w:rPr>
          <w:rFonts w:cs="Calibri"/>
          <w:color w:val="000000"/>
        </w:rPr>
      </w:pPr>
      <w:r w:rsidRPr="00FE1EEE">
        <w:rPr>
          <w:rFonts w:ascii="Times New Roman" w:hAnsi="Times New Roman"/>
          <w:b/>
          <w:color w:val="000000"/>
          <w:sz w:val="26"/>
        </w:rPr>
        <w:t xml:space="preserve"> </w:t>
      </w:r>
    </w:p>
    <w:p w:rsidR="00A82F7A" w:rsidRPr="00AC4F63" w:rsidRDefault="00A82F7A" w:rsidP="00A82F7A">
      <w:pPr>
        <w:widowControl w:val="0"/>
        <w:autoSpaceDE w:val="0"/>
        <w:autoSpaceDN w:val="0"/>
        <w:adjustRightInd w:val="0"/>
        <w:spacing w:after="0" w:line="240" w:lineRule="auto"/>
        <w:ind w:left="360" w:right="-1" w:hanging="360"/>
        <w:jc w:val="center"/>
        <w:rPr>
          <w:rFonts w:ascii="Times New Roman" w:eastAsia="STHeitiSC-Light" w:hAnsi="Times New Roman"/>
          <w:b/>
          <w:sz w:val="28"/>
          <w:szCs w:val="28"/>
        </w:rPr>
      </w:pPr>
      <w:r w:rsidRPr="00AC4F63">
        <w:rPr>
          <w:rFonts w:ascii="Times New Roman" w:eastAsia="STHeitiSC-Light" w:hAnsi="Times New Roman"/>
          <w:b/>
          <w:sz w:val="28"/>
          <w:szCs w:val="28"/>
        </w:rPr>
        <w:t>В рамках секции конференции в Хабаровском государственном институте культуры также пройдут:</w:t>
      </w:r>
    </w:p>
    <w:p w:rsidR="00832371" w:rsidRPr="00AC4F63" w:rsidRDefault="00832371" w:rsidP="00A82F7A">
      <w:pPr>
        <w:widowControl w:val="0"/>
        <w:autoSpaceDE w:val="0"/>
        <w:autoSpaceDN w:val="0"/>
        <w:adjustRightInd w:val="0"/>
        <w:spacing w:after="0" w:line="240" w:lineRule="auto"/>
        <w:ind w:left="360" w:right="-1" w:hanging="360"/>
        <w:jc w:val="center"/>
        <w:rPr>
          <w:rFonts w:ascii="Times New Roman" w:eastAsia="STHeitiSC-Light" w:hAnsi="Times New Roman"/>
          <w:b/>
          <w:sz w:val="16"/>
          <w:szCs w:val="16"/>
        </w:rPr>
      </w:pPr>
    </w:p>
    <w:p w:rsidR="00CF795D" w:rsidRPr="00AF4D13" w:rsidRDefault="009B77CD" w:rsidP="00AF4D1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THeitiSC-Light" w:hAnsi="Times New Roman"/>
          <w:b/>
          <w:i/>
          <w:sz w:val="28"/>
          <w:szCs w:val="28"/>
        </w:rPr>
      </w:pPr>
      <w:r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- </w:t>
      </w:r>
      <w:r w:rsidR="00CF795D" w:rsidRPr="00AF4D13">
        <w:rPr>
          <w:rFonts w:ascii="Times New Roman" w:eastAsia="STHeitiSC-Light" w:hAnsi="Times New Roman"/>
          <w:b/>
          <w:i/>
          <w:sz w:val="28"/>
          <w:szCs w:val="28"/>
        </w:rPr>
        <w:t>концерт студентов и преподавателей ХГИК</w:t>
      </w:r>
      <w:r w:rsidR="001F0C80"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 (видеоформат, на официальном сайте ХГИК)</w:t>
      </w:r>
      <w:r w:rsidR="00CF795D" w:rsidRPr="00AF4D13">
        <w:rPr>
          <w:rFonts w:ascii="Times New Roman" w:eastAsia="STHeitiSC-Light" w:hAnsi="Times New Roman"/>
          <w:b/>
          <w:i/>
          <w:sz w:val="28"/>
          <w:szCs w:val="28"/>
        </w:rPr>
        <w:t>;</w:t>
      </w:r>
    </w:p>
    <w:p w:rsidR="001F0C80" w:rsidRPr="00AF4D13" w:rsidRDefault="00CF795D" w:rsidP="00AF4D1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THeitiSC-Light" w:hAnsi="Times New Roman"/>
          <w:b/>
          <w:i/>
          <w:sz w:val="28"/>
          <w:szCs w:val="28"/>
        </w:rPr>
      </w:pPr>
      <w:r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- </w:t>
      </w:r>
      <w:r w:rsidR="00A82F7A" w:rsidRPr="00AF4D13">
        <w:rPr>
          <w:rFonts w:ascii="Times New Roman" w:eastAsia="STHeitiSC-Light" w:hAnsi="Times New Roman"/>
          <w:b/>
          <w:i/>
          <w:sz w:val="28"/>
          <w:szCs w:val="28"/>
        </w:rPr>
        <w:t>презентации</w:t>
      </w:r>
      <w:r w:rsidR="009B77CD"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 учебно-методических </w:t>
      </w:r>
      <w:r w:rsidR="001F0C80" w:rsidRPr="00AF4D13">
        <w:rPr>
          <w:rFonts w:ascii="Times New Roman" w:eastAsia="STHeitiSC-Light" w:hAnsi="Times New Roman"/>
          <w:b/>
          <w:i/>
          <w:sz w:val="28"/>
          <w:szCs w:val="28"/>
        </w:rPr>
        <w:t>и</w:t>
      </w:r>
      <w:r w:rsidR="00FE1EEE"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 научных </w:t>
      </w:r>
      <w:r w:rsidR="001F0C80" w:rsidRPr="00AF4D13">
        <w:rPr>
          <w:rFonts w:ascii="Times New Roman" w:eastAsia="STHeitiSC-Light" w:hAnsi="Times New Roman"/>
          <w:b/>
          <w:i/>
          <w:sz w:val="28"/>
          <w:szCs w:val="28"/>
        </w:rPr>
        <w:t>изданий (презентации будут представлены на официальном сайте ХГИК)</w:t>
      </w:r>
      <w:r w:rsidR="00F70F20" w:rsidRPr="00AF4D13">
        <w:rPr>
          <w:rFonts w:ascii="Times New Roman" w:eastAsia="STHeitiSC-Light" w:hAnsi="Times New Roman"/>
          <w:b/>
          <w:i/>
          <w:sz w:val="28"/>
          <w:szCs w:val="28"/>
        </w:rPr>
        <w:t>;</w:t>
      </w:r>
    </w:p>
    <w:p w:rsidR="00A82F7A" w:rsidRPr="00AF4D13" w:rsidRDefault="001F0C80" w:rsidP="00AF4D13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THeitiSC-Light" w:hAnsi="Times New Roman"/>
          <w:b/>
          <w:i/>
          <w:sz w:val="28"/>
          <w:szCs w:val="28"/>
        </w:rPr>
      </w:pPr>
      <w:r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- а также другие мероприятия в заочном формате (мероприятия подробнее будут представлены в программе </w:t>
      </w:r>
      <w:r w:rsidR="001C34C6"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секции </w:t>
      </w:r>
      <w:r w:rsidRPr="00AF4D13">
        <w:rPr>
          <w:rFonts w:ascii="Times New Roman" w:eastAsia="STHeitiSC-Light" w:hAnsi="Times New Roman"/>
          <w:b/>
          <w:i/>
          <w:sz w:val="28"/>
          <w:szCs w:val="28"/>
        </w:rPr>
        <w:t>конференции).</w:t>
      </w:r>
      <w:r w:rsidR="00A82F7A" w:rsidRPr="00AF4D13">
        <w:rPr>
          <w:rFonts w:ascii="Times New Roman" w:eastAsia="STHeitiSC-Light" w:hAnsi="Times New Roman"/>
          <w:b/>
          <w:i/>
          <w:sz w:val="28"/>
          <w:szCs w:val="28"/>
        </w:rPr>
        <w:t xml:space="preserve"> </w:t>
      </w:r>
    </w:p>
    <w:p w:rsidR="001F0C80" w:rsidRDefault="001F0C80" w:rsidP="005E7A06">
      <w:pPr>
        <w:spacing w:after="12" w:line="259" w:lineRule="auto"/>
        <w:ind w:left="897" w:hanging="10"/>
        <w:rPr>
          <w:rFonts w:ascii="Times New Roman" w:hAnsi="Times New Roman"/>
          <w:b/>
          <w:i/>
          <w:color w:val="000000"/>
          <w:sz w:val="26"/>
        </w:rPr>
      </w:pPr>
    </w:p>
    <w:p w:rsidR="005E7A06" w:rsidRPr="005E7A06" w:rsidRDefault="005E7A06" w:rsidP="005E7A06">
      <w:pPr>
        <w:spacing w:after="12" w:line="259" w:lineRule="auto"/>
        <w:ind w:left="897" w:hanging="10"/>
        <w:rPr>
          <w:rFonts w:cs="Calibri"/>
          <w:color w:val="000000"/>
        </w:rPr>
      </w:pPr>
      <w:r w:rsidRPr="005E7A06">
        <w:rPr>
          <w:rFonts w:ascii="Times New Roman" w:hAnsi="Times New Roman"/>
          <w:b/>
          <w:i/>
          <w:color w:val="000000"/>
          <w:sz w:val="26"/>
        </w:rPr>
        <w:t>Оргвзнос</w:t>
      </w:r>
      <w:r w:rsidRPr="005E7A06">
        <w:rPr>
          <w:rFonts w:ascii="Times New Roman" w:hAnsi="Times New Roman"/>
          <w:color w:val="000000"/>
          <w:sz w:val="26"/>
        </w:rPr>
        <w:t xml:space="preserve">: </w:t>
      </w:r>
    </w:p>
    <w:p w:rsidR="005E7A06" w:rsidRPr="005E7A06" w:rsidRDefault="005E7A06" w:rsidP="005E7A06">
      <w:pPr>
        <w:spacing w:after="15" w:line="264" w:lineRule="auto"/>
        <w:ind w:left="-15" w:firstLine="902"/>
        <w:jc w:val="both"/>
        <w:rPr>
          <w:rFonts w:cs="Calibri"/>
          <w:color w:val="000000"/>
        </w:rPr>
      </w:pPr>
      <w:r w:rsidRPr="005E7A06">
        <w:rPr>
          <w:rFonts w:ascii="Times New Roman" w:hAnsi="Times New Roman"/>
          <w:color w:val="000000"/>
          <w:sz w:val="26"/>
        </w:rPr>
        <w:t xml:space="preserve">Оргвзнос за участие в конференции </w:t>
      </w:r>
      <w:r w:rsidRPr="005E7A06">
        <w:rPr>
          <w:rFonts w:ascii="Times New Roman" w:hAnsi="Times New Roman"/>
          <w:b/>
          <w:color w:val="000000"/>
          <w:sz w:val="26"/>
        </w:rPr>
        <w:t>(включая стоимость публикации)</w:t>
      </w:r>
      <w:r w:rsidRPr="005E7A06">
        <w:rPr>
          <w:rFonts w:ascii="Times New Roman" w:hAnsi="Times New Roman"/>
          <w:color w:val="000000"/>
          <w:sz w:val="26"/>
        </w:rPr>
        <w:t xml:space="preserve"> в размере </w:t>
      </w:r>
      <w:r w:rsidRPr="005E7A06">
        <w:rPr>
          <w:rFonts w:ascii="Times New Roman" w:hAnsi="Times New Roman"/>
          <w:b/>
          <w:color w:val="000000"/>
          <w:sz w:val="26"/>
        </w:rPr>
        <w:t xml:space="preserve">1500 рублей </w:t>
      </w:r>
      <w:r w:rsidRPr="005E7A06">
        <w:rPr>
          <w:rFonts w:ascii="Times New Roman" w:hAnsi="Times New Roman"/>
          <w:color w:val="000000"/>
          <w:sz w:val="26"/>
        </w:rPr>
        <w:t>(в т. ч. НДС 228 руб. 81коп.)</w:t>
      </w:r>
      <w:r w:rsidRPr="005E7A06">
        <w:rPr>
          <w:rFonts w:cs="Calibri"/>
          <w:color w:val="000000"/>
          <w:sz w:val="26"/>
        </w:rPr>
        <w:t xml:space="preserve">. </w:t>
      </w:r>
    </w:p>
    <w:p w:rsidR="005E7A06" w:rsidRPr="005E7A06" w:rsidRDefault="005E7A06" w:rsidP="005E7A06">
      <w:pPr>
        <w:spacing w:after="232" w:line="259" w:lineRule="auto"/>
        <w:ind w:left="902"/>
        <w:rPr>
          <w:rFonts w:cs="Calibri"/>
          <w:color w:val="000000"/>
        </w:rPr>
      </w:pPr>
      <w:r w:rsidRPr="005E7A06">
        <w:rPr>
          <w:rFonts w:ascii="Times New Roman" w:hAnsi="Times New Roman"/>
          <w:color w:val="000000"/>
          <w:sz w:val="24"/>
        </w:rPr>
        <w:t xml:space="preserve"> </w:t>
      </w:r>
    </w:p>
    <w:p w:rsidR="005E7A06" w:rsidRPr="005E7A06" w:rsidRDefault="005E7A06" w:rsidP="005E7A06">
      <w:pPr>
        <w:keepNext/>
        <w:keepLines/>
        <w:spacing w:after="0" w:line="259" w:lineRule="auto"/>
        <w:ind w:left="10" w:right="9" w:hanging="10"/>
        <w:jc w:val="center"/>
        <w:outlineLvl w:val="1"/>
        <w:rPr>
          <w:rFonts w:ascii="Times New Roman" w:hAnsi="Times New Roman"/>
          <w:b/>
          <w:i/>
          <w:color w:val="000000"/>
          <w:sz w:val="26"/>
        </w:rPr>
      </w:pPr>
      <w:r w:rsidRPr="005E7A06">
        <w:rPr>
          <w:rFonts w:ascii="Times New Roman" w:hAnsi="Times New Roman"/>
          <w:b/>
          <w:color w:val="000000"/>
          <w:sz w:val="32"/>
        </w:rPr>
        <w:t xml:space="preserve">Заявка на участие в конференции  </w:t>
      </w:r>
    </w:p>
    <w:tbl>
      <w:tblPr>
        <w:tblW w:w="10017" w:type="dxa"/>
        <w:tblInd w:w="-11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54"/>
        <w:gridCol w:w="7563"/>
      </w:tblGrid>
      <w:tr w:rsidR="005E7A06" w:rsidRPr="007517C9" w:rsidTr="007517C9">
        <w:trPr>
          <w:trHeight w:val="375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5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Ф.И.О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Должность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right="7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Ученая степень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Ученое звание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374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2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Место работы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562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89" w:line="240" w:lineRule="auto"/>
              <w:ind w:right="4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 xml:space="preserve">Почтовый адрес с </w:t>
            </w:r>
          </w:p>
          <w:p w:rsidR="005E7A06" w:rsidRPr="007517C9" w:rsidRDefault="005E7A06" w:rsidP="007517C9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индексом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E-mail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right="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Номер телефона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sz w:val="32"/>
              </w:rPr>
            </w:pPr>
          </w:p>
        </w:tc>
      </w:tr>
      <w:tr w:rsidR="005E7A06" w:rsidRPr="007517C9" w:rsidTr="007517C9">
        <w:trPr>
          <w:trHeight w:val="379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Тема доклада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836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13" w:line="240" w:lineRule="auto"/>
              <w:ind w:left="4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lastRenderedPageBreak/>
              <w:t xml:space="preserve">Проживание </w:t>
            </w:r>
          </w:p>
          <w:p w:rsidR="005E7A06" w:rsidRPr="007517C9" w:rsidRDefault="005E7A06" w:rsidP="00751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>(нужное подчеркнуть)</w:t>
            </w: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50" w:line="240" w:lineRule="auto"/>
              <w:ind w:right="22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 xml:space="preserve">бронирование места в гостинице, общежитии, не нуждаюсь </w:t>
            </w:r>
          </w:p>
          <w:p w:rsidR="005E7A06" w:rsidRPr="007517C9" w:rsidRDefault="005E7A06" w:rsidP="007517C9">
            <w:pPr>
              <w:spacing w:after="0" w:line="240" w:lineRule="auto"/>
              <w:ind w:left="6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  <w:b/>
                <w:sz w:val="32"/>
              </w:rPr>
              <w:t xml:space="preserve"> </w:t>
            </w:r>
          </w:p>
        </w:tc>
      </w:tr>
      <w:tr w:rsidR="005E7A06" w:rsidRPr="007517C9" w:rsidTr="007517C9">
        <w:trPr>
          <w:trHeight w:val="840"/>
        </w:trPr>
        <w:tc>
          <w:tcPr>
            <w:tcW w:w="24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18" w:line="240" w:lineRule="auto"/>
              <w:ind w:right="1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 xml:space="preserve">Форма участия  </w:t>
            </w:r>
          </w:p>
          <w:p w:rsidR="005E7A06" w:rsidRPr="007517C9" w:rsidRDefault="005E7A06" w:rsidP="007517C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 xml:space="preserve">(нужное подчеркнуть) </w:t>
            </w:r>
          </w:p>
        </w:tc>
        <w:tc>
          <w:tcPr>
            <w:tcW w:w="756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5E7A06" w:rsidRPr="007517C9" w:rsidRDefault="005E7A06" w:rsidP="007517C9">
            <w:pPr>
              <w:spacing w:after="0" w:line="240" w:lineRule="auto"/>
              <w:ind w:right="16"/>
              <w:jc w:val="center"/>
              <w:rPr>
                <w:rFonts w:ascii="Times New Roman" w:hAnsi="Times New Roman"/>
              </w:rPr>
            </w:pPr>
            <w:r w:rsidRPr="007517C9">
              <w:rPr>
                <w:rFonts w:ascii="Times New Roman" w:hAnsi="Times New Roman"/>
              </w:rPr>
              <w:t xml:space="preserve">очная, заочная </w:t>
            </w:r>
          </w:p>
        </w:tc>
      </w:tr>
    </w:tbl>
    <w:p w:rsidR="005E7A06" w:rsidRPr="005E7A06" w:rsidRDefault="005E7A06" w:rsidP="005E7A06">
      <w:pPr>
        <w:spacing w:after="132" w:line="259" w:lineRule="auto"/>
        <w:rPr>
          <w:rFonts w:cs="Calibri"/>
          <w:color w:val="000000"/>
        </w:rPr>
      </w:pPr>
      <w:r w:rsidRPr="005E7A06">
        <w:rPr>
          <w:rFonts w:ascii="Times New Roman" w:hAnsi="Times New Roman"/>
          <w:color w:val="000000"/>
          <w:sz w:val="20"/>
        </w:rPr>
        <w:t xml:space="preserve"> </w:t>
      </w:r>
    </w:p>
    <w:p w:rsidR="005E7A06" w:rsidRPr="005E7A06" w:rsidRDefault="005E7A06" w:rsidP="005E7A06">
      <w:pPr>
        <w:spacing w:after="0" w:line="259" w:lineRule="auto"/>
        <w:ind w:left="902"/>
        <w:rPr>
          <w:rFonts w:cs="Calibri"/>
          <w:color w:val="000000"/>
        </w:rPr>
      </w:pPr>
      <w:r w:rsidRPr="005E7A06">
        <w:rPr>
          <w:rFonts w:ascii="Times New Roman" w:hAnsi="Times New Roman"/>
          <w:color w:val="000000"/>
          <w:sz w:val="24"/>
        </w:rPr>
        <w:t xml:space="preserve"> </w:t>
      </w:r>
    </w:p>
    <w:p w:rsidR="00165953" w:rsidRPr="008C5E71" w:rsidRDefault="00165953">
      <w:pPr>
        <w:widowControl w:val="0"/>
        <w:autoSpaceDE w:val="0"/>
        <w:autoSpaceDN w:val="0"/>
        <w:adjustRightInd w:val="0"/>
        <w:spacing w:before="120" w:after="0" w:line="240" w:lineRule="auto"/>
        <w:ind w:right="-1" w:firstLine="902"/>
        <w:rPr>
          <w:rFonts w:ascii="Times New Roman" w:eastAsia="STHeitiSC-Light" w:hAnsi="Times New Roman"/>
          <w:sz w:val="28"/>
          <w:szCs w:val="28"/>
          <w:lang w:val="en-US"/>
        </w:rPr>
      </w:pPr>
    </w:p>
    <w:sectPr w:rsidR="00165953" w:rsidRPr="008C5E71">
      <w:pgSz w:w="11905" w:h="16837"/>
      <w:pgMar w:top="567" w:right="926" w:bottom="567" w:left="9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HeitiSC-Ligh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36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00000CB">
      <w:start w:val="1"/>
      <w:numFmt w:val="bullet"/>
      <w:lvlText w:val="•"/>
      <w:lvlJc w:val="left"/>
      <w:pPr>
        <w:ind w:left="2160" w:hanging="360"/>
      </w:pPr>
    </w:lvl>
    <w:lvl w:ilvl="3" w:tplc="000000CC">
      <w:start w:val="1"/>
      <w:numFmt w:val="bullet"/>
      <w:lvlText w:val="•"/>
      <w:lvlJc w:val="left"/>
      <w:pPr>
        <w:ind w:left="2880" w:hanging="360"/>
      </w:pPr>
    </w:lvl>
    <w:lvl w:ilvl="4" w:tplc="000000CD">
      <w:start w:val="1"/>
      <w:numFmt w:val="bullet"/>
      <w:lvlText w:val="•"/>
      <w:lvlJc w:val="left"/>
      <w:pPr>
        <w:ind w:left="3600" w:hanging="360"/>
      </w:pPr>
    </w:lvl>
    <w:lvl w:ilvl="5" w:tplc="000000CE">
      <w:start w:val="1"/>
      <w:numFmt w:val="bullet"/>
      <w:lvlText w:val="•"/>
      <w:lvlJc w:val="left"/>
      <w:pPr>
        <w:ind w:left="4320" w:hanging="360"/>
      </w:p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F8F0D2D"/>
    <w:multiLevelType w:val="hybridMultilevel"/>
    <w:tmpl w:val="4446A318"/>
    <w:lvl w:ilvl="0" w:tplc="818A2824">
      <w:start w:val="1"/>
      <w:numFmt w:val="bullet"/>
      <w:lvlText w:val="•"/>
      <w:lvlJc w:val="left"/>
      <w:pPr>
        <w:ind w:left="139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1" w:tplc="4E3843A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2" w:tplc="DC4254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3" w:tplc="9CA4A6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4" w:tplc="AFD623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5" w:tplc="7E5AB4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6" w:tplc="10E2235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7" w:tplc="E5801A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  <w:lvl w:ilvl="8" w:tplc="77FA18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3"/>
        <w:u w:val="none" w:color="000000"/>
        <w:vertAlign w:val="baseline"/>
      </w:rPr>
    </w:lvl>
  </w:abstractNum>
  <w:abstractNum w:abstractNumId="4" w15:restartNumberingAfterBreak="0">
    <w:nsid w:val="6A04650F"/>
    <w:multiLevelType w:val="hybridMultilevel"/>
    <w:tmpl w:val="7036295A"/>
    <w:lvl w:ilvl="0" w:tplc="E3CCA65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B8B22F58">
      <w:start w:val="1"/>
      <w:numFmt w:val="bullet"/>
      <w:lvlText w:val="•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8880F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E4682E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35543F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4C9C7F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A8D6BAB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6F42C6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742C3F6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953"/>
    <w:rsid w:val="000244F4"/>
    <w:rsid w:val="0005355E"/>
    <w:rsid w:val="00055613"/>
    <w:rsid w:val="00117FCC"/>
    <w:rsid w:val="00165953"/>
    <w:rsid w:val="00171DE7"/>
    <w:rsid w:val="00187138"/>
    <w:rsid w:val="001C34C6"/>
    <w:rsid w:val="001F0871"/>
    <w:rsid w:val="001F0C80"/>
    <w:rsid w:val="00200B4E"/>
    <w:rsid w:val="00217F33"/>
    <w:rsid w:val="00336670"/>
    <w:rsid w:val="00361A23"/>
    <w:rsid w:val="003E7034"/>
    <w:rsid w:val="00451D8D"/>
    <w:rsid w:val="00452584"/>
    <w:rsid w:val="004C701E"/>
    <w:rsid w:val="004F68EA"/>
    <w:rsid w:val="00566CCD"/>
    <w:rsid w:val="005B6D0E"/>
    <w:rsid w:val="005E7A06"/>
    <w:rsid w:val="006644E7"/>
    <w:rsid w:val="006B44AA"/>
    <w:rsid w:val="006E1E8C"/>
    <w:rsid w:val="00707E1D"/>
    <w:rsid w:val="007517C9"/>
    <w:rsid w:val="00754008"/>
    <w:rsid w:val="007C035F"/>
    <w:rsid w:val="00827625"/>
    <w:rsid w:val="00832371"/>
    <w:rsid w:val="00890FF7"/>
    <w:rsid w:val="0089345D"/>
    <w:rsid w:val="008B31C7"/>
    <w:rsid w:val="008C5E71"/>
    <w:rsid w:val="008F3FFF"/>
    <w:rsid w:val="00901443"/>
    <w:rsid w:val="00976744"/>
    <w:rsid w:val="009B77CD"/>
    <w:rsid w:val="00A41ADC"/>
    <w:rsid w:val="00A82F7A"/>
    <w:rsid w:val="00AC4F63"/>
    <w:rsid w:val="00AF4D13"/>
    <w:rsid w:val="00B3465E"/>
    <w:rsid w:val="00B46E05"/>
    <w:rsid w:val="00B740A0"/>
    <w:rsid w:val="00BF2D99"/>
    <w:rsid w:val="00BF4FC3"/>
    <w:rsid w:val="00C91975"/>
    <w:rsid w:val="00CF795D"/>
    <w:rsid w:val="00D00EB1"/>
    <w:rsid w:val="00D341DF"/>
    <w:rsid w:val="00D54DA5"/>
    <w:rsid w:val="00D937A0"/>
    <w:rsid w:val="00DC7498"/>
    <w:rsid w:val="00DD2500"/>
    <w:rsid w:val="00E17F28"/>
    <w:rsid w:val="00E62821"/>
    <w:rsid w:val="00E84FE0"/>
    <w:rsid w:val="00EA65A7"/>
    <w:rsid w:val="00EA792B"/>
    <w:rsid w:val="00EC035E"/>
    <w:rsid w:val="00EF6377"/>
    <w:rsid w:val="00F2456A"/>
    <w:rsid w:val="00F70F20"/>
    <w:rsid w:val="00F801BF"/>
    <w:rsid w:val="00F90592"/>
    <w:rsid w:val="00FE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76557E1-198C-4567-A754-91BDF17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63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25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5">
    <w:name w:val="Hyperlink"/>
    <w:uiPriority w:val="99"/>
    <w:rsid w:val="00217F33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E84FE0"/>
    <w:rPr>
      <w:rFonts w:ascii="Times New Roman" w:hAnsi="Times New Roman"/>
      <w:sz w:val="24"/>
      <w:szCs w:val="24"/>
    </w:rPr>
  </w:style>
  <w:style w:type="character" w:styleId="a7">
    <w:name w:val="Emphasis"/>
    <w:uiPriority w:val="20"/>
    <w:qFormat/>
    <w:rsid w:val="00E84FE0"/>
    <w:rPr>
      <w:rFonts w:cs="Times New Roman"/>
      <w:i/>
    </w:rPr>
  </w:style>
  <w:style w:type="table" w:customStyle="1" w:styleId="TableGrid">
    <w:name w:val="TableGrid"/>
    <w:rsid w:val="005E7A06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r@hgi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zenceva-s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ir@hgiik.ru" TargetMode="External"/><Relationship Id="rId5" Type="http://schemas.openxmlformats.org/officeDocument/2006/relationships/hyperlink" Target="mailto:mezenceva-sv@yandex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UML</Company>
  <LinksUpToDate>false</LinksUpToDate>
  <CharactersWithSpaces>6936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Anges</dc:creator>
  <cp:keywords/>
  <dc:description/>
  <cp:lastModifiedBy>Anna</cp:lastModifiedBy>
  <cp:revision>2</cp:revision>
  <cp:lastPrinted>2020-10-12T01:59:00Z</cp:lastPrinted>
  <dcterms:created xsi:type="dcterms:W3CDTF">2021-10-17T02:47:00Z</dcterms:created>
  <dcterms:modified xsi:type="dcterms:W3CDTF">2021-10-17T02:47:00Z</dcterms:modified>
</cp:coreProperties>
</file>